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1396BA" w14:textId="77777777" w:rsidR="00826BFC" w:rsidRDefault="00826BFC" w:rsidP="00943152">
      <w:pPr>
        <w:autoSpaceDE w:val="0"/>
        <w:autoSpaceDN w:val="0"/>
        <w:adjustRightInd w:val="0"/>
        <w:spacing w:after="0" w:line="240" w:lineRule="exact"/>
        <w:rPr>
          <w:rFonts w:ascii="Verdana-Bold" w:hAnsi="Verdana-Bold" w:cs="Verdana-Bold"/>
          <w:b/>
          <w:bCs/>
          <w:szCs w:val="17"/>
          <w:lang w:val="en-US"/>
        </w:rPr>
      </w:pPr>
    </w:p>
    <w:p w14:paraId="4433FE02" w14:textId="77777777" w:rsidR="00826BFC" w:rsidRDefault="00826BFC" w:rsidP="00943152">
      <w:pPr>
        <w:autoSpaceDE w:val="0"/>
        <w:autoSpaceDN w:val="0"/>
        <w:adjustRightInd w:val="0"/>
        <w:spacing w:after="0" w:line="240" w:lineRule="exact"/>
        <w:rPr>
          <w:rFonts w:ascii="Verdana-Bold" w:hAnsi="Verdana-Bold" w:cs="Verdana-Bold"/>
          <w:b/>
          <w:bCs/>
          <w:szCs w:val="17"/>
          <w:lang w:val="en-US"/>
        </w:rPr>
      </w:pPr>
    </w:p>
    <w:p w14:paraId="3AA96A98" w14:textId="77777777" w:rsidR="00826BFC" w:rsidRPr="00826BFC" w:rsidRDefault="00826BFC" w:rsidP="00826BFC">
      <w:pPr>
        <w:spacing w:after="0" w:line="240" w:lineRule="auto"/>
        <w:rPr>
          <w:rFonts w:eastAsia="Calibri" w:cs="Calibri"/>
          <w:b/>
          <w:bCs/>
          <w:color w:val="44546A"/>
          <w:sz w:val="20"/>
          <w:szCs w:val="20"/>
          <w:lang w:val="en-US"/>
        </w:rPr>
      </w:pPr>
    </w:p>
    <w:p w14:paraId="106B254F" w14:textId="77777777" w:rsidR="00826BFC" w:rsidRPr="00826BFC" w:rsidRDefault="00826BFC" w:rsidP="00826BFC">
      <w:pPr>
        <w:spacing w:after="0" w:line="240" w:lineRule="auto"/>
        <w:rPr>
          <w:rFonts w:eastAsia="Calibri" w:cs="Calibri"/>
          <w:b/>
          <w:bCs/>
          <w:color w:val="00B050"/>
          <w:sz w:val="20"/>
          <w:szCs w:val="20"/>
          <w:u w:val="single"/>
          <w:lang w:val="en-US"/>
        </w:rPr>
      </w:pPr>
      <w:r w:rsidRPr="00826BFC">
        <w:rPr>
          <w:rFonts w:eastAsia="Calibri" w:cs="Calibri"/>
          <w:b/>
          <w:bCs/>
          <w:color w:val="00B050"/>
          <w:sz w:val="20"/>
          <w:szCs w:val="20"/>
          <w:u w:val="single"/>
          <w:lang w:val="en-US"/>
        </w:rPr>
        <w:t>Excursions</w:t>
      </w:r>
    </w:p>
    <w:p w14:paraId="7983043D" w14:textId="77777777" w:rsidR="00826BFC" w:rsidRPr="00826BFC" w:rsidRDefault="00826BFC" w:rsidP="00826BFC">
      <w:pPr>
        <w:spacing w:after="0" w:line="240" w:lineRule="auto"/>
        <w:rPr>
          <w:rFonts w:eastAsia="Calibri" w:cs="Calibri"/>
          <w:b/>
          <w:bCs/>
          <w:color w:val="44546A"/>
          <w:sz w:val="20"/>
          <w:szCs w:val="20"/>
          <w:lang w:val="en-US"/>
        </w:rPr>
      </w:pPr>
    </w:p>
    <w:p w14:paraId="32468F5F" w14:textId="69007147" w:rsidR="00826BFC" w:rsidRPr="00826BFC" w:rsidRDefault="003376A6" w:rsidP="00826BFC">
      <w:pPr>
        <w:spacing w:after="0" w:line="240" w:lineRule="auto"/>
        <w:rPr>
          <w:rFonts w:eastAsia="Calibri" w:cs="Calibri"/>
          <w:b/>
          <w:bCs/>
          <w:color w:val="44546A"/>
          <w:sz w:val="20"/>
          <w:szCs w:val="20"/>
          <w:lang w:val="en-US"/>
        </w:rPr>
      </w:pPr>
      <w:r>
        <w:rPr>
          <w:rFonts w:eastAsia="Calibri" w:cs="Calibri"/>
          <w:b/>
          <w:bCs/>
          <w:color w:val="44546A"/>
          <w:sz w:val="20"/>
          <w:szCs w:val="20"/>
          <w:lang w:val="en-US"/>
        </w:rPr>
        <w:t xml:space="preserve">6 </w:t>
      </w:r>
      <w:r w:rsidR="00826BFC" w:rsidRPr="00826BFC">
        <w:rPr>
          <w:rFonts w:eastAsia="Calibri" w:cs="Calibri"/>
          <w:b/>
          <w:bCs/>
          <w:color w:val="44546A"/>
          <w:sz w:val="20"/>
          <w:szCs w:val="20"/>
          <w:lang w:val="en-US"/>
        </w:rPr>
        <w:t>parallel tours with visits to sites relevant to the future circular bio-economy</w:t>
      </w:r>
    </w:p>
    <w:p w14:paraId="57F7090D" w14:textId="77777777" w:rsidR="00826BFC" w:rsidRPr="00826BFC" w:rsidRDefault="00826BFC" w:rsidP="00826BFC">
      <w:pPr>
        <w:spacing w:after="0" w:line="240" w:lineRule="auto"/>
        <w:rPr>
          <w:rFonts w:eastAsia="Calibri" w:cs="Calibri"/>
          <w:color w:val="44546A"/>
          <w:sz w:val="20"/>
          <w:szCs w:val="20"/>
          <w:lang w:val="en-US"/>
        </w:rPr>
      </w:pPr>
    </w:p>
    <w:p w14:paraId="3B2313E3" w14:textId="77777777" w:rsidR="00826BFC" w:rsidRPr="00826BFC" w:rsidRDefault="00826BFC" w:rsidP="00826BFC">
      <w:pPr>
        <w:spacing w:after="0" w:line="240" w:lineRule="auto"/>
        <w:rPr>
          <w:rFonts w:eastAsia="Calibri" w:cs="Calibri"/>
          <w:color w:val="44546A"/>
          <w:sz w:val="20"/>
          <w:szCs w:val="20"/>
          <w:lang w:val="en-US"/>
        </w:rPr>
      </w:pPr>
      <w:r w:rsidRPr="00826BFC">
        <w:rPr>
          <w:rFonts w:eastAsia="Calibri" w:cs="Calibri"/>
          <w:color w:val="44546A"/>
          <w:sz w:val="20"/>
          <w:szCs w:val="20"/>
          <w:lang w:val="en-US"/>
        </w:rPr>
        <w:t>Some excursions are by bus and some take place on Wageningen Campus and can be reached on foot.</w:t>
      </w:r>
    </w:p>
    <w:p w14:paraId="4BBEAEFA" w14:textId="77777777" w:rsidR="00826BFC" w:rsidRPr="00826BFC" w:rsidRDefault="00826BFC" w:rsidP="00826BFC">
      <w:pPr>
        <w:spacing w:after="0" w:line="240" w:lineRule="auto"/>
        <w:rPr>
          <w:rFonts w:eastAsia="Calibri" w:cs="Calibri"/>
          <w:color w:val="44546A"/>
          <w:sz w:val="20"/>
          <w:szCs w:val="20"/>
          <w:lang w:val="en-US"/>
        </w:rPr>
      </w:pPr>
    </w:p>
    <w:p w14:paraId="6D4B798B" w14:textId="7BEF2C4E" w:rsidR="00826BFC" w:rsidRPr="00826BFC" w:rsidRDefault="00826BFC" w:rsidP="00826BFC">
      <w:pPr>
        <w:spacing w:after="0" w:line="240" w:lineRule="auto"/>
        <w:rPr>
          <w:rFonts w:eastAsia="Calibri" w:cs="Calibri"/>
          <w:color w:val="44546A"/>
          <w:sz w:val="20"/>
          <w:szCs w:val="20"/>
          <w:lang w:val="en-US"/>
        </w:rPr>
      </w:pPr>
      <w:r w:rsidRPr="00826BFC">
        <w:rPr>
          <w:rFonts w:eastAsia="Calibri" w:cs="Calibri"/>
          <w:color w:val="44546A"/>
          <w:sz w:val="20"/>
          <w:szCs w:val="20"/>
          <w:lang w:val="en-US"/>
        </w:rPr>
        <w:t xml:space="preserve">You can register for one of the excursions at the </w:t>
      </w:r>
      <w:proofErr w:type="spellStart"/>
      <w:r w:rsidRPr="00826BFC">
        <w:rPr>
          <w:rFonts w:eastAsia="Calibri" w:cs="Calibri"/>
          <w:color w:val="44546A"/>
          <w:sz w:val="20"/>
          <w:szCs w:val="20"/>
          <w:lang w:val="en-US"/>
        </w:rPr>
        <w:t>Circular@</w:t>
      </w:r>
      <w:r>
        <w:rPr>
          <w:rFonts w:eastAsia="Calibri" w:cs="Calibri"/>
          <w:color w:val="44546A"/>
          <w:sz w:val="20"/>
          <w:szCs w:val="20"/>
          <w:lang w:val="en-US"/>
        </w:rPr>
        <w:t>WUR</w:t>
      </w:r>
      <w:proofErr w:type="spellEnd"/>
      <w:r w:rsidRPr="00826BFC">
        <w:rPr>
          <w:rFonts w:eastAsia="Calibri" w:cs="Calibri"/>
          <w:color w:val="44546A"/>
          <w:sz w:val="20"/>
          <w:szCs w:val="20"/>
          <w:lang w:val="en-US"/>
        </w:rPr>
        <w:t xml:space="preserve"> registration desk in the lobby of Orion Building. There are lists on which you can sign up for a excursions. We use the rule: full = full. </w:t>
      </w:r>
    </w:p>
    <w:p w14:paraId="0382C9B4" w14:textId="77777777" w:rsidR="00826BFC" w:rsidRPr="00826BFC" w:rsidRDefault="00826BFC" w:rsidP="00826BFC">
      <w:pPr>
        <w:spacing w:after="0" w:line="240" w:lineRule="auto"/>
        <w:rPr>
          <w:rFonts w:eastAsia="Calibri" w:cs="Calibri"/>
          <w:color w:val="44546A"/>
          <w:sz w:val="20"/>
          <w:szCs w:val="20"/>
          <w:lang w:val="en-US"/>
        </w:rPr>
      </w:pPr>
    </w:p>
    <w:p w14:paraId="4B80A9C6" w14:textId="77777777" w:rsidR="00826BFC" w:rsidRPr="00826BFC" w:rsidRDefault="00826BFC" w:rsidP="00826BFC">
      <w:pPr>
        <w:spacing w:after="0" w:line="240" w:lineRule="auto"/>
        <w:rPr>
          <w:rFonts w:eastAsia="Calibri" w:cs="Calibri"/>
          <w:color w:val="44546A"/>
          <w:sz w:val="20"/>
          <w:szCs w:val="20"/>
          <w:lang w:val="en-US"/>
        </w:rPr>
      </w:pPr>
      <w:r w:rsidRPr="00826BFC">
        <w:rPr>
          <w:rFonts w:eastAsia="Calibri" w:cs="Calibri"/>
          <w:color w:val="44546A"/>
          <w:sz w:val="20"/>
          <w:szCs w:val="20"/>
          <w:lang w:val="en-US"/>
        </w:rPr>
        <w:t xml:space="preserve">There are no costs associated with these excursions. The rules for Covid-19 are also applied here, you must show a valid QR proof; in addition, the visit to Unilever will include filling in an additional questionnaire for Unilever themselves. Signing up for this excursion will be possible until Monday noon. </w:t>
      </w:r>
    </w:p>
    <w:p w14:paraId="21FDF14A" w14:textId="77777777" w:rsidR="00826BFC" w:rsidRPr="00826BFC" w:rsidRDefault="00826BFC" w:rsidP="00826BFC">
      <w:pPr>
        <w:spacing w:after="0" w:line="240" w:lineRule="auto"/>
        <w:rPr>
          <w:rFonts w:eastAsia="Calibri" w:cs="Calibri"/>
          <w:color w:val="44546A"/>
          <w:sz w:val="20"/>
          <w:szCs w:val="20"/>
          <w:lang w:val="en-US"/>
        </w:rPr>
      </w:pPr>
    </w:p>
    <w:p w14:paraId="261E6DFD" w14:textId="77777777" w:rsidR="00826BFC" w:rsidRPr="00826BFC" w:rsidRDefault="00826BFC" w:rsidP="00826BFC">
      <w:pPr>
        <w:spacing w:after="0" w:line="240" w:lineRule="auto"/>
        <w:rPr>
          <w:rFonts w:eastAsia="Calibri" w:cs="Calibri"/>
          <w:color w:val="44546A"/>
          <w:sz w:val="20"/>
          <w:szCs w:val="20"/>
          <w:lang w:val="en-US"/>
        </w:rPr>
      </w:pPr>
      <w:r w:rsidRPr="00826BFC">
        <w:rPr>
          <w:rFonts w:eastAsia="Calibri" w:cs="Calibri"/>
          <w:color w:val="44546A"/>
          <w:sz w:val="20"/>
          <w:szCs w:val="20"/>
          <w:lang w:val="en-US"/>
        </w:rPr>
        <w:t>You are expected at the registration desk at 2 pm on December 7th. From there you will be escorted to your excursions.</w:t>
      </w:r>
    </w:p>
    <w:p w14:paraId="786E4F09" w14:textId="77777777" w:rsidR="00826BFC" w:rsidRPr="00826BFC" w:rsidRDefault="00826BFC" w:rsidP="00826BFC">
      <w:pPr>
        <w:spacing w:after="0" w:line="240" w:lineRule="auto"/>
        <w:rPr>
          <w:rFonts w:eastAsia="Calibri" w:cs="Calibri"/>
          <w:color w:val="44546A"/>
          <w:sz w:val="20"/>
          <w:szCs w:val="20"/>
          <w:lang w:val="en-US"/>
        </w:rPr>
      </w:pPr>
    </w:p>
    <w:p w14:paraId="3ADAFB17" w14:textId="77777777" w:rsidR="00826BFC" w:rsidRPr="00826BFC" w:rsidRDefault="00826BFC" w:rsidP="00826BFC">
      <w:pPr>
        <w:spacing w:after="0" w:line="240" w:lineRule="auto"/>
        <w:rPr>
          <w:rFonts w:eastAsia="Calibri" w:cs="Calibri"/>
          <w:color w:val="44546A"/>
          <w:sz w:val="20"/>
          <w:szCs w:val="20"/>
          <w:u w:val="single"/>
          <w:lang w:val="en-US"/>
        </w:rPr>
      </w:pPr>
      <w:r w:rsidRPr="00826BFC">
        <w:rPr>
          <w:rFonts w:eastAsia="Calibri" w:cs="Calibri"/>
          <w:color w:val="44546A"/>
          <w:sz w:val="20"/>
          <w:szCs w:val="20"/>
          <w:u w:val="single"/>
          <w:lang w:val="en-US"/>
        </w:rPr>
        <w:t xml:space="preserve">The excursions you can register for are: </w:t>
      </w:r>
    </w:p>
    <w:p w14:paraId="7DDF6DB4" w14:textId="77777777" w:rsidR="00826BFC" w:rsidRPr="00826BFC" w:rsidRDefault="00826BFC" w:rsidP="00826BFC">
      <w:pPr>
        <w:spacing w:after="0" w:line="240" w:lineRule="auto"/>
        <w:rPr>
          <w:rFonts w:eastAsia="Calibri" w:cs="Calibri"/>
          <w:color w:val="44546A"/>
          <w:sz w:val="20"/>
          <w:szCs w:val="20"/>
          <w:lang w:val="en-US"/>
        </w:rPr>
      </w:pPr>
    </w:p>
    <w:p w14:paraId="7F80961C" w14:textId="77777777" w:rsidR="00826BFC" w:rsidRPr="00826BFC" w:rsidRDefault="00826BFC" w:rsidP="00826BFC">
      <w:pPr>
        <w:numPr>
          <w:ilvl w:val="0"/>
          <w:numId w:val="12"/>
        </w:numPr>
        <w:spacing w:after="0" w:line="240" w:lineRule="auto"/>
        <w:rPr>
          <w:rFonts w:eastAsia="Times New Roman" w:cs="Calibri"/>
          <w:color w:val="44546A"/>
          <w:sz w:val="20"/>
          <w:szCs w:val="20"/>
          <w:lang w:val="en-US"/>
        </w:rPr>
      </w:pPr>
      <w:proofErr w:type="spellStart"/>
      <w:r w:rsidRPr="00826BFC">
        <w:rPr>
          <w:rFonts w:eastAsia="Times New Roman" w:cs="Calibri"/>
          <w:color w:val="44546A"/>
          <w:sz w:val="20"/>
          <w:szCs w:val="20"/>
        </w:rPr>
        <w:t>Smaak</w:t>
      </w:r>
      <w:proofErr w:type="spellEnd"/>
      <w:r w:rsidRPr="00826BFC">
        <w:rPr>
          <w:rFonts w:eastAsia="Times New Roman" w:cs="Calibri"/>
          <w:color w:val="44546A"/>
          <w:sz w:val="20"/>
          <w:szCs w:val="20"/>
        </w:rPr>
        <w:t xml:space="preserve"> Park / </w:t>
      </w:r>
      <w:proofErr w:type="spellStart"/>
      <w:r w:rsidRPr="00826BFC">
        <w:rPr>
          <w:rFonts w:eastAsia="Times New Roman" w:cs="Calibri"/>
          <w:color w:val="44546A"/>
          <w:sz w:val="20"/>
          <w:szCs w:val="20"/>
        </w:rPr>
        <w:t>Flavor</w:t>
      </w:r>
      <w:proofErr w:type="spellEnd"/>
      <w:r w:rsidRPr="00826BFC">
        <w:rPr>
          <w:rFonts w:eastAsia="Times New Roman" w:cs="Calibri"/>
          <w:color w:val="44546A"/>
          <w:sz w:val="20"/>
          <w:szCs w:val="20"/>
        </w:rPr>
        <w:t xml:space="preserve"> Park, Ede </w:t>
      </w:r>
      <w:r w:rsidRPr="00826BFC">
        <w:rPr>
          <w:rFonts w:eastAsia="Times New Roman" w:cs="Calibri"/>
          <w:color w:val="44546A"/>
          <w:sz w:val="20"/>
          <w:szCs w:val="20"/>
          <w:lang w:val="en-US"/>
        </w:rPr>
        <w:t xml:space="preserve">(by bus, full afternoon; maximum number of participants: 50) </w:t>
      </w:r>
    </w:p>
    <w:p w14:paraId="030BBCF7" w14:textId="28A57E76" w:rsidR="00826BFC" w:rsidRPr="00826BFC" w:rsidRDefault="00826BFC" w:rsidP="00826BFC">
      <w:pPr>
        <w:numPr>
          <w:ilvl w:val="0"/>
          <w:numId w:val="12"/>
        </w:numPr>
        <w:spacing w:after="0" w:line="240" w:lineRule="auto"/>
        <w:rPr>
          <w:rFonts w:eastAsia="Times New Roman" w:cs="Calibri"/>
          <w:color w:val="44546A"/>
          <w:sz w:val="20"/>
          <w:szCs w:val="20"/>
          <w:lang w:val="en-US"/>
        </w:rPr>
      </w:pPr>
      <w:r w:rsidRPr="00826BFC">
        <w:rPr>
          <w:rFonts w:eastAsia="Times New Roman" w:cs="Calibri"/>
          <w:color w:val="44546A"/>
          <w:sz w:val="20"/>
          <w:szCs w:val="20"/>
          <w:lang w:val="en-US"/>
        </w:rPr>
        <w:t xml:space="preserve">The </w:t>
      </w:r>
      <w:proofErr w:type="spellStart"/>
      <w:r w:rsidRPr="00826BFC">
        <w:rPr>
          <w:rFonts w:eastAsia="Times New Roman" w:cs="Calibri"/>
          <w:color w:val="44546A"/>
          <w:sz w:val="20"/>
          <w:szCs w:val="20"/>
          <w:lang w:val="en-US"/>
        </w:rPr>
        <w:t>Binckhorst</w:t>
      </w:r>
      <w:proofErr w:type="spellEnd"/>
      <w:r w:rsidRPr="00826BFC">
        <w:rPr>
          <w:rFonts w:eastAsia="Times New Roman" w:cs="Calibri"/>
          <w:color w:val="44546A"/>
          <w:sz w:val="20"/>
          <w:szCs w:val="20"/>
          <w:lang w:val="en-US"/>
        </w:rPr>
        <w:t xml:space="preserve">, The Hague (by bus, full afternoon; maximum number of </w:t>
      </w:r>
      <w:r w:rsidR="003370E1">
        <w:rPr>
          <w:rFonts w:eastAsia="Times New Roman" w:cs="Calibri"/>
          <w:color w:val="44546A"/>
          <w:sz w:val="20"/>
          <w:szCs w:val="20"/>
          <w:lang w:val="en-US"/>
        </w:rPr>
        <w:br/>
      </w:r>
      <w:r w:rsidRPr="00826BFC">
        <w:rPr>
          <w:rFonts w:eastAsia="Times New Roman" w:cs="Calibri"/>
          <w:color w:val="44546A"/>
          <w:sz w:val="20"/>
          <w:szCs w:val="20"/>
          <w:lang w:val="en-US"/>
        </w:rPr>
        <w:t>participants: 25)</w:t>
      </w:r>
    </w:p>
    <w:p w14:paraId="745D0EE4" w14:textId="77777777" w:rsidR="00826BFC" w:rsidRPr="00826BFC" w:rsidRDefault="00826BFC" w:rsidP="00826BFC">
      <w:pPr>
        <w:numPr>
          <w:ilvl w:val="0"/>
          <w:numId w:val="12"/>
        </w:numPr>
        <w:spacing w:after="0" w:line="240" w:lineRule="auto"/>
        <w:rPr>
          <w:rFonts w:eastAsia="Times New Roman" w:cs="Calibri"/>
          <w:color w:val="44546A"/>
          <w:sz w:val="20"/>
          <w:szCs w:val="20"/>
          <w:lang w:val="en-US"/>
        </w:rPr>
      </w:pPr>
      <w:r w:rsidRPr="00826BFC">
        <w:rPr>
          <w:rFonts w:eastAsia="Times New Roman" w:cs="Calibri"/>
          <w:color w:val="44546A"/>
          <w:sz w:val="20"/>
          <w:szCs w:val="20"/>
          <w:lang w:val="en-US"/>
        </w:rPr>
        <w:t xml:space="preserve">Farm of the future, </w:t>
      </w:r>
      <w:proofErr w:type="spellStart"/>
      <w:r w:rsidRPr="00826BFC">
        <w:rPr>
          <w:rFonts w:eastAsia="Times New Roman" w:cs="Calibri"/>
          <w:color w:val="44546A"/>
          <w:sz w:val="20"/>
          <w:szCs w:val="20"/>
          <w:lang w:val="en-US"/>
        </w:rPr>
        <w:t>Lelystad</w:t>
      </w:r>
      <w:proofErr w:type="spellEnd"/>
      <w:r w:rsidRPr="00826BFC">
        <w:rPr>
          <w:rFonts w:eastAsia="Times New Roman" w:cs="Calibri"/>
          <w:color w:val="44546A"/>
          <w:sz w:val="20"/>
          <w:szCs w:val="20"/>
          <w:lang w:val="en-US"/>
        </w:rPr>
        <w:t>, (by bus, full afternoon; maximum number of participants: 30)</w:t>
      </w:r>
    </w:p>
    <w:p w14:paraId="311145C1" w14:textId="6FF143EA" w:rsidR="00826BFC" w:rsidRPr="00826BFC" w:rsidRDefault="00826BFC" w:rsidP="00826BFC">
      <w:pPr>
        <w:numPr>
          <w:ilvl w:val="0"/>
          <w:numId w:val="12"/>
        </w:numPr>
        <w:spacing w:after="0" w:line="240" w:lineRule="auto"/>
        <w:rPr>
          <w:rFonts w:eastAsia="Times New Roman" w:cs="Calibri"/>
          <w:color w:val="44546A"/>
          <w:sz w:val="20"/>
          <w:szCs w:val="20"/>
          <w:lang w:val="en-US"/>
        </w:rPr>
      </w:pPr>
      <w:r w:rsidRPr="00826BFC">
        <w:rPr>
          <w:rFonts w:eastAsia="Times New Roman" w:cs="Calibri"/>
          <w:color w:val="44546A"/>
          <w:sz w:val="20"/>
          <w:szCs w:val="20"/>
          <w:lang w:val="en-US"/>
        </w:rPr>
        <w:t xml:space="preserve">WFSR, Wageningen Campus (on foot, duration 2 h, maximum number of </w:t>
      </w:r>
      <w:r w:rsidR="003370E1">
        <w:rPr>
          <w:rFonts w:eastAsia="Times New Roman" w:cs="Calibri"/>
          <w:color w:val="44546A"/>
          <w:sz w:val="20"/>
          <w:szCs w:val="20"/>
          <w:lang w:val="en-US"/>
        </w:rPr>
        <w:br/>
      </w:r>
      <w:r w:rsidRPr="00826BFC">
        <w:rPr>
          <w:rFonts w:eastAsia="Times New Roman" w:cs="Calibri"/>
          <w:color w:val="44546A"/>
          <w:sz w:val="20"/>
          <w:szCs w:val="20"/>
          <w:lang w:val="en-US"/>
        </w:rPr>
        <w:t>participants: 16)</w:t>
      </w:r>
    </w:p>
    <w:p w14:paraId="7EADD081" w14:textId="15C75A0D" w:rsidR="00826BFC" w:rsidRPr="00826BFC" w:rsidRDefault="00826BFC" w:rsidP="00826BFC">
      <w:pPr>
        <w:numPr>
          <w:ilvl w:val="0"/>
          <w:numId w:val="12"/>
        </w:numPr>
        <w:spacing w:after="0" w:line="240" w:lineRule="auto"/>
        <w:rPr>
          <w:rFonts w:eastAsia="Times New Roman" w:cs="Calibri"/>
          <w:color w:val="44546A"/>
          <w:sz w:val="20"/>
          <w:szCs w:val="20"/>
          <w:lang w:val="en-US"/>
        </w:rPr>
      </w:pPr>
      <w:r w:rsidRPr="00826BFC">
        <w:rPr>
          <w:rFonts w:eastAsia="Times New Roman" w:cs="Calibri"/>
          <w:color w:val="44546A"/>
          <w:sz w:val="20"/>
          <w:szCs w:val="20"/>
        </w:rPr>
        <w:t xml:space="preserve">WFBR, Wageningen </w:t>
      </w:r>
      <w:r w:rsidRPr="00826BFC">
        <w:rPr>
          <w:rFonts w:eastAsia="Times New Roman" w:cs="Calibri"/>
          <w:color w:val="44546A"/>
          <w:sz w:val="20"/>
          <w:szCs w:val="20"/>
          <w:lang w:val="en-US"/>
        </w:rPr>
        <w:t xml:space="preserve">Campus (on foot, duration 2 h, maximum number of </w:t>
      </w:r>
      <w:r w:rsidR="003370E1">
        <w:rPr>
          <w:rFonts w:eastAsia="Times New Roman" w:cs="Calibri"/>
          <w:color w:val="44546A"/>
          <w:sz w:val="20"/>
          <w:szCs w:val="20"/>
          <w:lang w:val="en-US"/>
        </w:rPr>
        <w:br/>
      </w:r>
      <w:r w:rsidRPr="00826BFC">
        <w:rPr>
          <w:rFonts w:eastAsia="Times New Roman" w:cs="Calibri"/>
          <w:color w:val="44546A"/>
          <w:sz w:val="20"/>
          <w:szCs w:val="20"/>
          <w:lang w:val="en-US"/>
        </w:rPr>
        <w:t>participants: 20)</w:t>
      </w:r>
    </w:p>
    <w:p w14:paraId="6D24EB6F" w14:textId="77777777" w:rsidR="00826BFC" w:rsidRPr="00826BFC" w:rsidRDefault="00826BFC" w:rsidP="00826BFC">
      <w:pPr>
        <w:numPr>
          <w:ilvl w:val="0"/>
          <w:numId w:val="12"/>
        </w:numPr>
        <w:spacing w:after="0" w:line="240" w:lineRule="auto"/>
        <w:rPr>
          <w:rFonts w:eastAsia="Times New Roman" w:cs="Calibri"/>
          <w:color w:val="44546A"/>
          <w:sz w:val="20"/>
          <w:szCs w:val="20"/>
          <w:lang w:val="en-US"/>
        </w:rPr>
      </w:pPr>
      <w:r w:rsidRPr="00826BFC">
        <w:rPr>
          <w:rFonts w:eastAsia="Times New Roman" w:cs="Calibri"/>
          <w:color w:val="44546A"/>
          <w:sz w:val="20"/>
          <w:szCs w:val="20"/>
          <w:lang w:val="en-US"/>
        </w:rPr>
        <w:t xml:space="preserve">Unilever, Wageningen Campus (on foot, duration 1.5h; maximum number of participants: </w:t>
      </w:r>
      <w:r w:rsidRPr="00826BFC">
        <w:rPr>
          <w:rFonts w:eastAsia="Times New Roman" w:cs="Calibri"/>
          <w:color w:val="44546A"/>
          <w:sz w:val="20"/>
          <w:szCs w:val="20"/>
        </w:rPr>
        <w:t>30)</w:t>
      </w:r>
    </w:p>
    <w:p w14:paraId="3C68E3DB" w14:textId="77777777" w:rsidR="00826BFC" w:rsidRPr="00826BFC" w:rsidRDefault="00826BFC" w:rsidP="00826BFC">
      <w:pPr>
        <w:spacing w:after="0" w:line="240" w:lineRule="auto"/>
        <w:rPr>
          <w:rFonts w:eastAsia="Calibri" w:cs="Calibri"/>
          <w:color w:val="44546A"/>
          <w:sz w:val="20"/>
          <w:szCs w:val="20"/>
        </w:rPr>
      </w:pPr>
    </w:p>
    <w:p w14:paraId="1EFA1D01" w14:textId="77777777" w:rsidR="00826BFC" w:rsidRPr="00826BFC" w:rsidRDefault="00826BFC" w:rsidP="00826BFC">
      <w:pPr>
        <w:spacing w:after="0" w:line="240" w:lineRule="auto"/>
        <w:rPr>
          <w:rFonts w:eastAsia="Calibri" w:cs="Calibri"/>
          <w:color w:val="44546A"/>
          <w:sz w:val="20"/>
          <w:szCs w:val="20"/>
          <w:lang w:val="en-US"/>
        </w:rPr>
      </w:pPr>
    </w:p>
    <w:p w14:paraId="7C377E09" w14:textId="1364464B" w:rsidR="00826BFC" w:rsidRPr="00826BFC" w:rsidRDefault="00826BFC" w:rsidP="00826BFC">
      <w:pPr>
        <w:spacing w:after="0" w:line="240" w:lineRule="auto"/>
        <w:rPr>
          <w:rFonts w:eastAsia="Calibri" w:cs="Calibri"/>
          <w:color w:val="44546A"/>
          <w:sz w:val="20"/>
          <w:szCs w:val="20"/>
          <w:lang w:val="en-US"/>
        </w:rPr>
      </w:pPr>
      <w:r w:rsidRPr="00826BFC">
        <w:rPr>
          <w:rFonts w:eastAsia="Calibri" w:cs="Calibri"/>
          <w:b/>
          <w:bCs/>
          <w:color w:val="44546A"/>
          <w:sz w:val="20"/>
          <w:szCs w:val="20"/>
        </w:rPr>
        <w:t xml:space="preserve">1. </w:t>
      </w:r>
      <w:proofErr w:type="spellStart"/>
      <w:r w:rsidRPr="00826BFC">
        <w:rPr>
          <w:rFonts w:eastAsia="Calibri" w:cs="Calibri"/>
          <w:b/>
          <w:bCs/>
          <w:color w:val="44546A"/>
          <w:sz w:val="20"/>
          <w:szCs w:val="20"/>
        </w:rPr>
        <w:t>Smaak</w:t>
      </w:r>
      <w:proofErr w:type="spellEnd"/>
      <w:r w:rsidRPr="00826BFC">
        <w:rPr>
          <w:rFonts w:eastAsia="Calibri" w:cs="Calibri"/>
          <w:b/>
          <w:bCs/>
          <w:color w:val="44546A"/>
          <w:sz w:val="20"/>
          <w:szCs w:val="20"/>
        </w:rPr>
        <w:t xml:space="preserve"> Park / </w:t>
      </w:r>
      <w:proofErr w:type="spellStart"/>
      <w:r w:rsidRPr="00826BFC">
        <w:rPr>
          <w:rFonts w:eastAsia="Calibri" w:cs="Calibri"/>
          <w:b/>
          <w:bCs/>
          <w:color w:val="44546A"/>
          <w:sz w:val="20"/>
          <w:szCs w:val="20"/>
        </w:rPr>
        <w:t>Flavor</w:t>
      </w:r>
      <w:proofErr w:type="spellEnd"/>
      <w:r w:rsidRPr="00826BFC">
        <w:rPr>
          <w:rFonts w:eastAsia="Calibri" w:cs="Calibri"/>
          <w:b/>
          <w:bCs/>
          <w:color w:val="44546A"/>
          <w:sz w:val="20"/>
          <w:szCs w:val="20"/>
        </w:rPr>
        <w:t xml:space="preserve"> Park, Ede</w:t>
      </w:r>
      <w:r w:rsidRPr="00826BFC">
        <w:rPr>
          <w:rFonts w:eastAsia="Calibri" w:cs="Calibri"/>
          <w:color w:val="44546A"/>
          <w:sz w:val="20"/>
          <w:szCs w:val="20"/>
        </w:rPr>
        <w:t xml:space="preserve"> </w:t>
      </w:r>
      <w:r>
        <w:rPr>
          <w:rFonts w:eastAsia="Calibri" w:cs="Calibri"/>
          <w:color w:val="44546A"/>
          <w:sz w:val="20"/>
          <w:szCs w:val="20"/>
        </w:rPr>
        <w:br/>
      </w:r>
      <w:r w:rsidRPr="00826BFC">
        <w:rPr>
          <w:rFonts w:eastAsia="Calibri" w:cs="Calibri"/>
          <w:color w:val="44546A"/>
          <w:sz w:val="20"/>
          <w:szCs w:val="20"/>
          <w:lang w:val="en-US"/>
        </w:rPr>
        <w:t xml:space="preserve">(by bus, full afternoon; maximum number of participants: 50) </w:t>
      </w:r>
    </w:p>
    <w:p w14:paraId="77EB14D4" w14:textId="77777777" w:rsidR="00826BFC" w:rsidRPr="00826BFC" w:rsidRDefault="00826BFC" w:rsidP="00826BFC">
      <w:pPr>
        <w:spacing w:after="0" w:line="240" w:lineRule="auto"/>
        <w:rPr>
          <w:rFonts w:eastAsia="Calibri" w:cs="Calibri"/>
          <w:color w:val="44546A"/>
          <w:sz w:val="20"/>
          <w:szCs w:val="20"/>
          <w:lang w:val="en-US"/>
        </w:rPr>
      </w:pPr>
    </w:p>
    <w:p w14:paraId="108B0912" w14:textId="77777777" w:rsidR="00826BFC" w:rsidRPr="00826BFC" w:rsidRDefault="00826BFC" w:rsidP="00826BFC">
      <w:pPr>
        <w:spacing w:after="0" w:line="240" w:lineRule="auto"/>
        <w:rPr>
          <w:rFonts w:eastAsia="Calibri" w:cs="Calibri"/>
          <w:color w:val="44546A"/>
          <w:sz w:val="20"/>
          <w:szCs w:val="20"/>
        </w:rPr>
      </w:pPr>
      <w:r w:rsidRPr="00826BFC">
        <w:rPr>
          <w:rFonts w:eastAsia="Calibri" w:cs="Calibri"/>
          <w:color w:val="44546A"/>
          <w:sz w:val="20"/>
          <w:szCs w:val="20"/>
        </w:rPr>
        <w:t>What is the relationship between circularity and the landscape, our natural system of soil and water?</w:t>
      </w:r>
    </w:p>
    <w:p w14:paraId="40E7BB59" w14:textId="77777777" w:rsidR="00826BFC" w:rsidRPr="00826BFC" w:rsidRDefault="00826BFC" w:rsidP="00826BFC">
      <w:pPr>
        <w:spacing w:after="0" w:line="240" w:lineRule="auto"/>
        <w:rPr>
          <w:rFonts w:eastAsia="Calibri" w:cs="Calibri"/>
          <w:color w:val="44546A"/>
          <w:sz w:val="20"/>
          <w:szCs w:val="20"/>
        </w:rPr>
      </w:pPr>
    </w:p>
    <w:p w14:paraId="150B2DEF" w14:textId="77777777" w:rsidR="00826BFC" w:rsidRPr="00826BFC" w:rsidRDefault="00826BFC" w:rsidP="00826BFC">
      <w:pPr>
        <w:spacing w:after="0" w:line="240" w:lineRule="auto"/>
        <w:rPr>
          <w:rFonts w:eastAsia="Calibri" w:cs="Calibri"/>
          <w:color w:val="44546A"/>
          <w:sz w:val="20"/>
          <w:szCs w:val="20"/>
          <w:lang w:val="en-US"/>
        </w:rPr>
      </w:pPr>
      <w:r w:rsidRPr="00826BFC">
        <w:rPr>
          <w:rFonts w:eastAsia="Calibri" w:cs="Calibri"/>
          <w:color w:val="44546A"/>
          <w:sz w:val="20"/>
          <w:szCs w:val="20"/>
        </w:rPr>
        <w:t>In the ‘</w:t>
      </w:r>
      <w:proofErr w:type="spellStart"/>
      <w:r w:rsidRPr="00826BFC">
        <w:rPr>
          <w:rFonts w:eastAsia="Calibri" w:cs="Calibri"/>
          <w:color w:val="44546A"/>
          <w:sz w:val="20"/>
          <w:szCs w:val="20"/>
        </w:rPr>
        <w:t>Smaakpark</w:t>
      </w:r>
      <w:proofErr w:type="spellEnd"/>
      <w:r w:rsidRPr="00826BFC">
        <w:rPr>
          <w:rFonts w:eastAsia="Calibri" w:cs="Calibri"/>
          <w:color w:val="44546A"/>
          <w:sz w:val="20"/>
          <w:szCs w:val="20"/>
        </w:rPr>
        <w:t>’ (</w:t>
      </w:r>
      <w:proofErr w:type="spellStart"/>
      <w:r w:rsidRPr="00826BFC">
        <w:rPr>
          <w:rFonts w:eastAsia="Calibri" w:cs="Calibri"/>
          <w:color w:val="44546A"/>
          <w:sz w:val="20"/>
          <w:szCs w:val="20"/>
        </w:rPr>
        <w:t>Flavor</w:t>
      </w:r>
      <w:proofErr w:type="spellEnd"/>
      <w:r w:rsidRPr="00826BFC">
        <w:rPr>
          <w:rFonts w:eastAsia="Calibri" w:cs="Calibri"/>
          <w:color w:val="44546A"/>
          <w:sz w:val="20"/>
          <w:szCs w:val="20"/>
        </w:rPr>
        <w:t xml:space="preserve"> Park) in Ede we will see and hear how circularity in the water and agricultural system is related to the landscape and what the added value is for climate adaptation and biodiversity. Key stakeholders and researchers provide their vision for the area in and around the </w:t>
      </w:r>
      <w:proofErr w:type="spellStart"/>
      <w:r w:rsidRPr="00826BFC">
        <w:rPr>
          <w:rFonts w:eastAsia="Calibri" w:cs="Calibri"/>
          <w:color w:val="44546A"/>
          <w:sz w:val="20"/>
          <w:szCs w:val="20"/>
        </w:rPr>
        <w:t>Smaakpark</w:t>
      </w:r>
      <w:proofErr w:type="spellEnd"/>
      <w:r w:rsidRPr="00826BFC">
        <w:rPr>
          <w:rFonts w:eastAsia="Calibri" w:cs="Calibri"/>
          <w:color w:val="44546A"/>
          <w:sz w:val="20"/>
          <w:szCs w:val="20"/>
        </w:rPr>
        <w:t xml:space="preserve"> from a higher scale and abstraction level. Thereafter we will hear from the entrepreneur of the </w:t>
      </w:r>
      <w:proofErr w:type="spellStart"/>
      <w:r w:rsidRPr="00826BFC">
        <w:rPr>
          <w:rFonts w:eastAsia="Calibri" w:cs="Calibri"/>
          <w:color w:val="44546A"/>
          <w:sz w:val="20"/>
          <w:szCs w:val="20"/>
        </w:rPr>
        <w:t>Smaakpark</w:t>
      </w:r>
      <w:proofErr w:type="spellEnd"/>
      <w:r w:rsidRPr="00826BFC">
        <w:rPr>
          <w:rFonts w:eastAsia="Calibri" w:cs="Calibri"/>
          <w:color w:val="44546A"/>
          <w:sz w:val="20"/>
          <w:szCs w:val="20"/>
        </w:rPr>
        <w:t xml:space="preserve"> and from an employee/representative of the municipality how they implement circular use of natural resources in practice. Finally, we will discuss promising and sustainable solutions. What does it take to realize this? And who is responsible for that?</w:t>
      </w:r>
    </w:p>
    <w:p w14:paraId="68EDF32D" w14:textId="77777777" w:rsidR="00826BFC" w:rsidRPr="00826BFC" w:rsidRDefault="00826BFC" w:rsidP="00826BFC">
      <w:pPr>
        <w:spacing w:after="0" w:line="240" w:lineRule="auto"/>
        <w:rPr>
          <w:rFonts w:eastAsia="Calibri" w:cs="Calibri"/>
          <w:color w:val="44546A"/>
          <w:sz w:val="20"/>
          <w:szCs w:val="20"/>
          <w:lang w:val="en-US"/>
        </w:rPr>
      </w:pPr>
    </w:p>
    <w:p w14:paraId="0B96FEE3" w14:textId="08E9797A" w:rsidR="00826BFC" w:rsidRPr="00826BFC" w:rsidRDefault="00826BFC" w:rsidP="00826BFC">
      <w:pPr>
        <w:spacing w:after="0" w:line="240" w:lineRule="auto"/>
        <w:rPr>
          <w:rFonts w:eastAsia="Calibri" w:cs="Calibri"/>
          <w:color w:val="44546A"/>
          <w:sz w:val="20"/>
          <w:szCs w:val="20"/>
          <w:lang w:val="en-US"/>
        </w:rPr>
      </w:pPr>
      <w:r w:rsidRPr="00826BFC">
        <w:rPr>
          <w:rFonts w:eastAsia="Calibri" w:cs="Calibri"/>
          <w:b/>
          <w:bCs/>
          <w:color w:val="44546A"/>
          <w:sz w:val="20"/>
          <w:szCs w:val="20"/>
          <w:lang w:val="en-US"/>
        </w:rPr>
        <w:t xml:space="preserve">2. The </w:t>
      </w:r>
      <w:proofErr w:type="spellStart"/>
      <w:r w:rsidRPr="00826BFC">
        <w:rPr>
          <w:rFonts w:eastAsia="Calibri" w:cs="Calibri"/>
          <w:b/>
          <w:bCs/>
          <w:color w:val="44546A"/>
          <w:sz w:val="20"/>
          <w:szCs w:val="20"/>
          <w:lang w:val="en-US"/>
        </w:rPr>
        <w:t>Binckhorst</w:t>
      </w:r>
      <w:proofErr w:type="spellEnd"/>
      <w:r w:rsidRPr="00826BFC">
        <w:rPr>
          <w:rFonts w:eastAsia="Calibri" w:cs="Calibri"/>
          <w:b/>
          <w:bCs/>
          <w:color w:val="44546A"/>
          <w:sz w:val="20"/>
          <w:szCs w:val="20"/>
          <w:lang w:val="en-US"/>
        </w:rPr>
        <w:t>, The Hague</w:t>
      </w:r>
      <w:r w:rsidRPr="00826BFC">
        <w:rPr>
          <w:rFonts w:eastAsia="Calibri" w:cs="Calibri"/>
          <w:color w:val="44546A"/>
          <w:sz w:val="20"/>
          <w:szCs w:val="20"/>
          <w:lang w:val="en-US"/>
        </w:rPr>
        <w:t xml:space="preserve"> </w:t>
      </w:r>
      <w:r>
        <w:rPr>
          <w:rFonts w:eastAsia="Calibri" w:cs="Calibri"/>
          <w:color w:val="44546A"/>
          <w:sz w:val="20"/>
          <w:szCs w:val="20"/>
          <w:lang w:val="en-US"/>
        </w:rPr>
        <w:br/>
      </w:r>
      <w:r w:rsidRPr="00826BFC">
        <w:rPr>
          <w:rFonts w:eastAsia="Calibri" w:cs="Calibri"/>
          <w:color w:val="44546A"/>
          <w:sz w:val="20"/>
          <w:szCs w:val="20"/>
          <w:lang w:val="en-US"/>
        </w:rPr>
        <w:t>(by bus, full afternoon; maximum number of participants: 25)</w:t>
      </w:r>
    </w:p>
    <w:p w14:paraId="3ABCEF68" w14:textId="77777777" w:rsidR="00826BFC" w:rsidRPr="00826BFC" w:rsidRDefault="00826BFC" w:rsidP="00826BFC">
      <w:pPr>
        <w:spacing w:after="0" w:line="240" w:lineRule="auto"/>
        <w:rPr>
          <w:rFonts w:eastAsia="Calibri" w:cs="Calibri"/>
          <w:color w:val="44546A"/>
          <w:sz w:val="20"/>
          <w:szCs w:val="20"/>
          <w:lang w:val="en-US"/>
        </w:rPr>
      </w:pPr>
    </w:p>
    <w:p w14:paraId="7D39314F" w14:textId="04FEB9C9" w:rsidR="00826BFC" w:rsidRPr="00826BFC" w:rsidRDefault="00826BFC" w:rsidP="00826BFC">
      <w:pPr>
        <w:spacing w:after="0" w:line="240" w:lineRule="auto"/>
        <w:rPr>
          <w:rFonts w:eastAsia="Calibri" w:cs="Calibri"/>
          <w:color w:val="44546A"/>
          <w:sz w:val="20"/>
          <w:szCs w:val="20"/>
          <w:lang w:val="en-US"/>
        </w:rPr>
      </w:pPr>
      <w:r w:rsidRPr="00826BFC">
        <w:rPr>
          <w:rFonts w:eastAsia="Calibri" w:cs="Calibri"/>
          <w:color w:val="44546A"/>
          <w:sz w:val="20"/>
          <w:szCs w:val="20"/>
          <w:lang w:val="en-US"/>
        </w:rPr>
        <w:t xml:space="preserve">The circular </w:t>
      </w:r>
      <w:r w:rsidRPr="00826BFC">
        <w:rPr>
          <w:rFonts w:eastAsia="Calibri" w:cs="Calibri"/>
          <w:color w:val="44546A"/>
          <w:sz w:val="20"/>
          <w:szCs w:val="20"/>
          <w:lang w:val="en-US"/>
        </w:rPr>
        <w:t>neighborhood</w:t>
      </w:r>
      <w:r w:rsidRPr="00826BFC">
        <w:rPr>
          <w:rFonts w:eastAsia="Calibri" w:cs="Calibri"/>
          <w:color w:val="44546A"/>
          <w:sz w:val="20"/>
          <w:szCs w:val="20"/>
          <w:lang w:val="en-US"/>
        </w:rPr>
        <w:t xml:space="preserve"> of the future? </w:t>
      </w:r>
    </w:p>
    <w:p w14:paraId="16259D50" w14:textId="77777777" w:rsidR="00826BFC" w:rsidRPr="00826BFC" w:rsidRDefault="00826BFC" w:rsidP="00826BFC">
      <w:pPr>
        <w:spacing w:after="0" w:line="240" w:lineRule="auto"/>
        <w:rPr>
          <w:rFonts w:eastAsia="Calibri" w:cs="Calibri"/>
          <w:color w:val="44546A"/>
          <w:sz w:val="20"/>
          <w:szCs w:val="20"/>
          <w:lang w:val="en-US"/>
        </w:rPr>
      </w:pPr>
    </w:p>
    <w:p w14:paraId="3C10B20C" w14:textId="7F02BD81" w:rsidR="00826BFC" w:rsidRPr="00826BFC" w:rsidRDefault="00826BFC" w:rsidP="00826BFC">
      <w:pPr>
        <w:spacing w:after="0" w:line="240" w:lineRule="auto"/>
        <w:rPr>
          <w:rFonts w:eastAsia="Calibri" w:cs="Calibri"/>
          <w:color w:val="44546A"/>
          <w:sz w:val="20"/>
          <w:szCs w:val="20"/>
        </w:rPr>
      </w:pPr>
      <w:r w:rsidRPr="00826BFC">
        <w:rPr>
          <w:rFonts w:eastAsia="Calibri" w:cs="Calibri"/>
          <w:color w:val="44546A"/>
          <w:sz w:val="20"/>
          <w:szCs w:val="20"/>
        </w:rPr>
        <w:t xml:space="preserve">During the excursion, we will explore a </w:t>
      </w:r>
      <w:r w:rsidRPr="00826BFC">
        <w:rPr>
          <w:rFonts w:eastAsia="Calibri" w:cs="Calibri"/>
          <w:color w:val="44546A"/>
          <w:sz w:val="20"/>
          <w:szCs w:val="20"/>
        </w:rPr>
        <w:t>neighbourhood</w:t>
      </w:r>
      <w:r w:rsidRPr="00826BFC">
        <w:rPr>
          <w:rFonts w:eastAsia="Calibri" w:cs="Calibri"/>
          <w:color w:val="44546A"/>
          <w:sz w:val="20"/>
          <w:szCs w:val="20"/>
        </w:rPr>
        <w:t xml:space="preserve"> in transition. The </w:t>
      </w:r>
      <w:proofErr w:type="spellStart"/>
      <w:r w:rsidRPr="00826BFC">
        <w:rPr>
          <w:rFonts w:eastAsia="Calibri" w:cs="Calibri"/>
          <w:color w:val="44546A"/>
          <w:sz w:val="20"/>
          <w:szCs w:val="20"/>
        </w:rPr>
        <w:t>Binckhorst</w:t>
      </w:r>
      <w:proofErr w:type="spellEnd"/>
      <w:r w:rsidRPr="00826BFC">
        <w:rPr>
          <w:rFonts w:eastAsia="Calibri" w:cs="Calibri"/>
          <w:color w:val="44546A"/>
          <w:sz w:val="20"/>
          <w:szCs w:val="20"/>
        </w:rPr>
        <w:t xml:space="preserve"> is a post-industrial area adjacent to the </w:t>
      </w:r>
      <w:proofErr w:type="spellStart"/>
      <w:r w:rsidRPr="00826BFC">
        <w:rPr>
          <w:rFonts w:eastAsia="Calibri" w:cs="Calibri"/>
          <w:color w:val="44546A"/>
          <w:sz w:val="20"/>
          <w:szCs w:val="20"/>
        </w:rPr>
        <w:t>The</w:t>
      </w:r>
      <w:proofErr w:type="spellEnd"/>
      <w:r w:rsidRPr="00826BFC">
        <w:rPr>
          <w:rFonts w:eastAsia="Calibri" w:cs="Calibri"/>
          <w:color w:val="44546A"/>
          <w:sz w:val="20"/>
          <w:szCs w:val="20"/>
        </w:rPr>
        <w:t xml:space="preserve"> Hague city </w:t>
      </w:r>
      <w:proofErr w:type="spellStart"/>
      <w:r w:rsidRPr="00826BFC">
        <w:rPr>
          <w:rFonts w:eastAsia="Calibri" w:cs="Calibri"/>
          <w:color w:val="44546A"/>
          <w:sz w:val="20"/>
          <w:szCs w:val="20"/>
        </w:rPr>
        <w:t>center</w:t>
      </w:r>
      <w:proofErr w:type="spellEnd"/>
      <w:r w:rsidRPr="00826BFC">
        <w:rPr>
          <w:rFonts w:eastAsia="Calibri" w:cs="Calibri"/>
          <w:color w:val="44546A"/>
          <w:sz w:val="20"/>
          <w:szCs w:val="20"/>
        </w:rPr>
        <w:t xml:space="preserve">, with a building task of at least 5000 housing units. The future </w:t>
      </w:r>
      <w:r w:rsidRPr="00826BFC">
        <w:rPr>
          <w:rFonts w:eastAsia="Calibri" w:cs="Calibri"/>
          <w:color w:val="44546A"/>
          <w:sz w:val="20"/>
          <w:szCs w:val="20"/>
        </w:rPr>
        <w:t>neighbourhood</w:t>
      </w:r>
      <w:r w:rsidRPr="00826BFC">
        <w:rPr>
          <w:rFonts w:eastAsia="Calibri" w:cs="Calibri"/>
          <w:color w:val="44546A"/>
          <w:sz w:val="20"/>
          <w:szCs w:val="20"/>
        </w:rPr>
        <w:t xml:space="preserve"> is envisioned to become sustainable and </w:t>
      </w:r>
      <w:r w:rsidRPr="00826BFC">
        <w:rPr>
          <w:rFonts w:eastAsia="Calibri" w:cs="Calibri"/>
          <w:color w:val="44546A"/>
          <w:sz w:val="20"/>
          <w:szCs w:val="20"/>
        </w:rPr>
        <w:lastRenderedPageBreak/>
        <w:t xml:space="preserve">circular, and to provide sufficient space for working and greenspace. During your visit we will discuss the challenges and dilemmas of the circular transformation that are already becoming manifest. We will, among other topics, pay attention to the roles of established and new local entrepreneurs in the circular </w:t>
      </w:r>
      <w:r w:rsidRPr="00826BFC">
        <w:rPr>
          <w:rFonts w:eastAsia="Calibri" w:cs="Calibri"/>
          <w:color w:val="44546A"/>
          <w:sz w:val="20"/>
          <w:szCs w:val="20"/>
        </w:rPr>
        <w:t>neighbourhood</w:t>
      </w:r>
      <w:r w:rsidRPr="00826BFC">
        <w:rPr>
          <w:rFonts w:eastAsia="Calibri" w:cs="Calibri"/>
          <w:color w:val="44546A"/>
          <w:sz w:val="20"/>
          <w:szCs w:val="20"/>
        </w:rPr>
        <w:t xml:space="preserve"> (some of whom we will also meet), to the current presence and disappearance of resource facilities and related issues of scale and mobility, and to what it may mean to work and live in a circular </w:t>
      </w:r>
      <w:r w:rsidRPr="00826BFC">
        <w:rPr>
          <w:rFonts w:eastAsia="Calibri" w:cs="Calibri"/>
          <w:color w:val="44546A"/>
          <w:sz w:val="20"/>
          <w:szCs w:val="20"/>
        </w:rPr>
        <w:t>neighbourhood</w:t>
      </w:r>
      <w:r w:rsidRPr="00826BFC">
        <w:rPr>
          <w:rFonts w:eastAsia="Calibri" w:cs="Calibri"/>
          <w:color w:val="44546A"/>
          <w:sz w:val="20"/>
          <w:szCs w:val="20"/>
        </w:rPr>
        <w:t>.</w:t>
      </w:r>
    </w:p>
    <w:p w14:paraId="678B41BC" w14:textId="77777777" w:rsidR="00826BFC" w:rsidRPr="00826BFC" w:rsidRDefault="00826BFC" w:rsidP="00826BFC">
      <w:pPr>
        <w:spacing w:after="0" w:line="240" w:lineRule="auto"/>
        <w:rPr>
          <w:rFonts w:eastAsia="Calibri" w:cs="Calibri"/>
          <w:color w:val="44546A"/>
          <w:sz w:val="20"/>
          <w:szCs w:val="20"/>
        </w:rPr>
      </w:pPr>
    </w:p>
    <w:p w14:paraId="6465BF28" w14:textId="3B2A0253" w:rsidR="00826BFC" w:rsidRPr="00826BFC" w:rsidRDefault="00826BFC" w:rsidP="00826BFC">
      <w:pPr>
        <w:spacing w:after="0" w:line="240" w:lineRule="auto"/>
        <w:rPr>
          <w:rFonts w:eastAsia="Calibri" w:cs="Calibri"/>
          <w:color w:val="44546A"/>
          <w:sz w:val="20"/>
          <w:szCs w:val="20"/>
          <w:lang w:val="en-US"/>
        </w:rPr>
      </w:pPr>
      <w:r w:rsidRPr="00826BFC">
        <w:rPr>
          <w:rFonts w:eastAsia="Calibri" w:cs="Calibri"/>
          <w:b/>
          <w:bCs/>
          <w:color w:val="44546A"/>
          <w:sz w:val="20"/>
          <w:szCs w:val="20"/>
          <w:lang w:val="en-US"/>
        </w:rPr>
        <w:t xml:space="preserve">3. Farm of the future, </w:t>
      </w:r>
      <w:proofErr w:type="spellStart"/>
      <w:r w:rsidRPr="00826BFC">
        <w:rPr>
          <w:rFonts w:eastAsia="Calibri" w:cs="Calibri"/>
          <w:b/>
          <w:bCs/>
          <w:color w:val="44546A"/>
          <w:sz w:val="20"/>
          <w:szCs w:val="20"/>
          <w:lang w:val="en-US"/>
        </w:rPr>
        <w:t>Lelystad</w:t>
      </w:r>
      <w:proofErr w:type="spellEnd"/>
      <w:r w:rsidRPr="00826BFC">
        <w:rPr>
          <w:rFonts w:eastAsia="Calibri" w:cs="Calibri"/>
          <w:color w:val="44546A"/>
          <w:sz w:val="20"/>
          <w:szCs w:val="20"/>
          <w:lang w:val="en-US"/>
        </w:rPr>
        <w:t xml:space="preserve"> </w:t>
      </w:r>
      <w:r>
        <w:rPr>
          <w:rFonts w:eastAsia="Calibri" w:cs="Calibri"/>
          <w:color w:val="44546A"/>
          <w:sz w:val="20"/>
          <w:szCs w:val="20"/>
          <w:lang w:val="en-US"/>
        </w:rPr>
        <w:br/>
      </w:r>
      <w:r w:rsidRPr="00826BFC">
        <w:rPr>
          <w:rFonts w:eastAsia="Calibri" w:cs="Calibri"/>
          <w:color w:val="44546A"/>
          <w:sz w:val="20"/>
          <w:szCs w:val="20"/>
          <w:lang w:val="en-US"/>
        </w:rPr>
        <w:t>(by bus, full afternoon; maximum number of participants: 30)</w:t>
      </w:r>
    </w:p>
    <w:p w14:paraId="2E635705" w14:textId="77777777" w:rsidR="00826BFC" w:rsidRPr="00826BFC" w:rsidRDefault="00826BFC" w:rsidP="00826BFC">
      <w:pPr>
        <w:spacing w:after="0" w:line="240" w:lineRule="auto"/>
        <w:rPr>
          <w:rFonts w:eastAsia="Calibri" w:cs="Calibri"/>
          <w:color w:val="44546A"/>
          <w:sz w:val="20"/>
          <w:szCs w:val="20"/>
          <w:lang w:val="en-US"/>
        </w:rPr>
      </w:pPr>
    </w:p>
    <w:p w14:paraId="340E2D77" w14:textId="77777777" w:rsidR="00826BFC" w:rsidRPr="00826BFC" w:rsidRDefault="00826BFC" w:rsidP="00826BFC">
      <w:pPr>
        <w:spacing w:after="0" w:line="240" w:lineRule="auto"/>
        <w:rPr>
          <w:rFonts w:eastAsia="Calibri" w:cs="Calibri"/>
          <w:color w:val="44546A"/>
          <w:sz w:val="20"/>
          <w:szCs w:val="20"/>
        </w:rPr>
      </w:pPr>
      <w:r w:rsidRPr="00826BFC">
        <w:rPr>
          <w:rFonts w:eastAsia="Calibri" w:cs="Calibri"/>
          <w:color w:val="44546A"/>
          <w:sz w:val="20"/>
          <w:szCs w:val="20"/>
        </w:rPr>
        <w:t xml:space="preserve">At our location in </w:t>
      </w:r>
      <w:proofErr w:type="spellStart"/>
      <w:r w:rsidRPr="00826BFC">
        <w:rPr>
          <w:rFonts w:eastAsia="Calibri" w:cs="Calibri"/>
          <w:color w:val="44546A"/>
          <w:sz w:val="20"/>
          <w:szCs w:val="20"/>
        </w:rPr>
        <w:t>Lelystad</w:t>
      </w:r>
      <w:proofErr w:type="spellEnd"/>
      <w:r w:rsidRPr="00826BFC">
        <w:rPr>
          <w:rFonts w:eastAsia="Calibri" w:cs="Calibri"/>
          <w:color w:val="44546A"/>
          <w:sz w:val="20"/>
          <w:szCs w:val="20"/>
        </w:rPr>
        <w:t>, we work together with farmers of the future on feasible solutions for the implementation of agriculture for states in which we want to make an important contribution to the transition to circular agriculture in Lower Loop agriculture. At the Farm of the Future we bring together the best applications and techniques from agronomy, ecology and technology. The Farm of the Future does not conduct its own investigation, but will conduct research agenda and exercise. Measures and knowledge from the historical and the used are combined in a business system that is as sustainable as possible. In this way, the Farm of the Future offers a middle ground where nature and landscape a place and emissions to the environment go to zero as much as possible.</w:t>
      </w:r>
    </w:p>
    <w:p w14:paraId="1EF2EF1F" w14:textId="77777777" w:rsidR="00826BFC" w:rsidRPr="00826BFC" w:rsidRDefault="00826BFC" w:rsidP="00826BFC">
      <w:pPr>
        <w:spacing w:after="0" w:line="240" w:lineRule="auto"/>
        <w:rPr>
          <w:rFonts w:eastAsia="Calibri" w:cs="Calibri"/>
          <w:color w:val="44546A"/>
          <w:sz w:val="20"/>
          <w:szCs w:val="20"/>
          <w:lang w:val="en-US"/>
        </w:rPr>
      </w:pPr>
    </w:p>
    <w:p w14:paraId="68CC3746" w14:textId="77777777" w:rsidR="00826BFC" w:rsidRPr="00826BFC" w:rsidRDefault="00826BFC" w:rsidP="00826BFC">
      <w:pPr>
        <w:spacing w:after="0" w:line="240" w:lineRule="auto"/>
        <w:rPr>
          <w:rFonts w:eastAsia="Calibri" w:cs="Calibri"/>
          <w:color w:val="44546A"/>
          <w:sz w:val="20"/>
          <w:szCs w:val="20"/>
        </w:rPr>
      </w:pPr>
      <w:r w:rsidRPr="00826BFC">
        <w:rPr>
          <w:rFonts w:eastAsia="Calibri" w:cs="Calibri"/>
          <w:color w:val="44546A"/>
          <w:sz w:val="20"/>
          <w:szCs w:val="20"/>
        </w:rPr>
        <w:t>The Farm of the Future has three types of facilities:</w:t>
      </w:r>
    </w:p>
    <w:p w14:paraId="7D716F6A" w14:textId="77777777" w:rsidR="00826BFC" w:rsidRPr="00826BFC" w:rsidRDefault="00826BFC" w:rsidP="00826BFC">
      <w:pPr>
        <w:spacing w:after="0" w:line="240" w:lineRule="auto"/>
        <w:rPr>
          <w:rFonts w:eastAsia="Calibri" w:cs="Calibri"/>
          <w:color w:val="44546A"/>
          <w:sz w:val="20"/>
          <w:szCs w:val="20"/>
        </w:rPr>
      </w:pPr>
    </w:p>
    <w:p w14:paraId="03CC206F" w14:textId="77777777" w:rsidR="00826BFC" w:rsidRPr="00826BFC" w:rsidRDefault="00826BFC" w:rsidP="00826BFC">
      <w:pPr>
        <w:numPr>
          <w:ilvl w:val="0"/>
          <w:numId w:val="13"/>
        </w:numPr>
        <w:spacing w:after="0" w:line="240" w:lineRule="auto"/>
        <w:rPr>
          <w:rFonts w:eastAsia="Times New Roman" w:cs="Calibri"/>
          <w:color w:val="44546A"/>
          <w:sz w:val="20"/>
          <w:szCs w:val="20"/>
          <w:lang w:val="en-US"/>
        </w:rPr>
      </w:pPr>
      <w:r w:rsidRPr="00826BFC">
        <w:rPr>
          <w:rFonts w:eastAsia="Times New Roman" w:cs="Calibri"/>
          <w:color w:val="44546A"/>
          <w:sz w:val="20"/>
          <w:szCs w:val="20"/>
        </w:rPr>
        <w:t xml:space="preserve">A 25 ha </w:t>
      </w:r>
      <w:proofErr w:type="spellStart"/>
      <w:r w:rsidRPr="00826BFC">
        <w:rPr>
          <w:rFonts w:eastAsia="Times New Roman" w:cs="Calibri"/>
          <w:color w:val="44546A"/>
          <w:sz w:val="20"/>
          <w:szCs w:val="20"/>
        </w:rPr>
        <w:t>FieldLab</w:t>
      </w:r>
      <w:proofErr w:type="spellEnd"/>
      <w:r w:rsidRPr="00826BFC">
        <w:rPr>
          <w:rFonts w:eastAsia="Times New Roman" w:cs="Calibri"/>
          <w:color w:val="44546A"/>
          <w:sz w:val="20"/>
          <w:szCs w:val="20"/>
        </w:rPr>
        <w:t xml:space="preserve"> in </w:t>
      </w:r>
      <w:proofErr w:type="spellStart"/>
      <w:r w:rsidRPr="00826BFC">
        <w:rPr>
          <w:rFonts w:eastAsia="Times New Roman" w:cs="Calibri"/>
          <w:color w:val="44546A"/>
          <w:sz w:val="20"/>
          <w:szCs w:val="20"/>
        </w:rPr>
        <w:t>Lelystad</w:t>
      </w:r>
      <w:proofErr w:type="spellEnd"/>
      <w:r w:rsidRPr="00826BFC">
        <w:rPr>
          <w:rFonts w:eastAsia="Times New Roman" w:cs="Calibri"/>
          <w:color w:val="44546A"/>
          <w:sz w:val="20"/>
          <w:szCs w:val="20"/>
        </w:rPr>
        <w:t>, where innovations in advanced stages of development can be tested and demonstrated on a semi-practical scale.</w:t>
      </w:r>
    </w:p>
    <w:p w14:paraId="4904FD98" w14:textId="77777777" w:rsidR="00826BFC" w:rsidRPr="00826BFC" w:rsidRDefault="00826BFC" w:rsidP="00826BFC">
      <w:pPr>
        <w:numPr>
          <w:ilvl w:val="0"/>
          <w:numId w:val="13"/>
        </w:numPr>
        <w:spacing w:after="0" w:line="240" w:lineRule="auto"/>
        <w:rPr>
          <w:rFonts w:eastAsia="Times New Roman" w:cs="Calibri"/>
          <w:color w:val="44546A"/>
          <w:sz w:val="20"/>
          <w:szCs w:val="20"/>
          <w:lang w:val="en-US"/>
        </w:rPr>
      </w:pPr>
      <w:r w:rsidRPr="00826BFC">
        <w:rPr>
          <w:rFonts w:eastAsia="Times New Roman" w:cs="Calibri"/>
          <w:color w:val="44546A"/>
          <w:sz w:val="20"/>
          <w:szCs w:val="20"/>
        </w:rPr>
        <w:t>An innovation programme, which can be further developed and developed as a nursery provided with innovations in earlier stages of development. More information about this Living Lab Agroecology and Technology can be found here.</w:t>
      </w:r>
    </w:p>
    <w:p w14:paraId="5F817DB1" w14:textId="77777777" w:rsidR="00826BFC" w:rsidRPr="00826BFC" w:rsidRDefault="00826BFC" w:rsidP="00826BFC">
      <w:pPr>
        <w:numPr>
          <w:ilvl w:val="0"/>
          <w:numId w:val="13"/>
        </w:numPr>
        <w:spacing w:after="0" w:line="240" w:lineRule="auto"/>
        <w:rPr>
          <w:rFonts w:eastAsia="Times New Roman" w:cs="Calibri"/>
          <w:color w:val="44546A"/>
          <w:sz w:val="20"/>
          <w:szCs w:val="20"/>
          <w:lang w:val="en-US"/>
        </w:rPr>
      </w:pPr>
      <w:r w:rsidRPr="00826BFC">
        <w:rPr>
          <w:rFonts w:eastAsia="Times New Roman" w:cs="Calibri"/>
          <w:color w:val="44546A"/>
          <w:sz w:val="20"/>
          <w:szCs w:val="20"/>
        </w:rPr>
        <w:t>A platform in which stakeholders are involved in the transition to circular agriculture, through communication and network activities, based on a focused transition management strategy.</w:t>
      </w:r>
    </w:p>
    <w:p w14:paraId="05BFE877" w14:textId="77777777" w:rsidR="00826BFC" w:rsidRPr="00826BFC" w:rsidRDefault="00826BFC" w:rsidP="00826BFC">
      <w:pPr>
        <w:numPr>
          <w:ilvl w:val="0"/>
          <w:numId w:val="13"/>
        </w:numPr>
        <w:spacing w:after="0" w:line="240" w:lineRule="auto"/>
        <w:rPr>
          <w:rFonts w:eastAsia="Times New Roman" w:cs="Calibri"/>
          <w:color w:val="44546A"/>
          <w:sz w:val="20"/>
          <w:szCs w:val="20"/>
          <w:lang w:val="en-US"/>
        </w:rPr>
      </w:pPr>
      <w:r w:rsidRPr="00826BFC">
        <w:rPr>
          <w:rFonts w:eastAsia="Times New Roman" w:cs="Calibri"/>
          <w:color w:val="44546A"/>
          <w:sz w:val="20"/>
          <w:szCs w:val="20"/>
        </w:rPr>
        <w:t xml:space="preserve">During the conference, a presentation (background, goal, etc.) and a visit to the </w:t>
      </w:r>
      <w:proofErr w:type="spellStart"/>
      <w:r w:rsidRPr="00826BFC">
        <w:rPr>
          <w:rFonts w:eastAsia="Times New Roman" w:cs="Calibri"/>
          <w:color w:val="44546A"/>
          <w:sz w:val="20"/>
          <w:szCs w:val="20"/>
        </w:rPr>
        <w:t>Fieldlab</w:t>
      </w:r>
      <w:proofErr w:type="spellEnd"/>
      <w:r w:rsidRPr="00826BFC">
        <w:rPr>
          <w:rFonts w:eastAsia="Times New Roman" w:cs="Calibri"/>
          <w:color w:val="44546A"/>
          <w:sz w:val="20"/>
          <w:szCs w:val="20"/>
        </w:rPr>
        <w:t xml:space="preserve"> will be published in 1.5 hours about the Farm of the Future.</w:t>
      </w:r>
    </w:p>
    <w:p w14:paraId="2E45C5B1" w14:textId="77777777" w:rsidR="00826BFC" w:rsidRPr="00826BFC" w:rsidRDefault="00826BFC" w:rsidP="00826BFC">
      <w:pPr>
        <w:spacing w:after="0" w:line="240" w:lineRule="auto"/>
        <w:rPr>
          <w:rFonts w:eastAsia="Calibri" w:cs="Calibri"/>
          <w:color w:val="44546A"/>
          <w:sz w:val="20"/>
          <w:szCs w:val="20"/>
        </w:rPr>
      </w:pPr>
    </w:p>
    <w:p w14:paraId="45BDF470" w14:textId="77777777" w:rsidR="00826BFC" w:rsidRPr="00826BFC" w:rsidRDefault="00826BFC" w:rsidP="00826BFC">
      <w:pPr>
        <w:spacing w:after="0" w:line="240" w:lineRule="auto"/>
        <w:rPr>
          <w:rFonts w:eastAsia="Calibri" w:cs="Calibri"/>
          <w:color w:val="44546A"/>
          <w:sz w:val="20"/>
          <w:szCs w:val="20"/>
        </w:rPr>
      </w:pPr>
      <w:r w:rsidRPr="00826BFC">
        <w:rPr>
          <w:rFonts w:eastAsia="Calibri" w:cs="Calibri"/>
          <w:color w:val="44546A"/>
          <w:sz w:val="20"/>
          <w:szCs w:val="20"/>
        </w:rPr>
        <w:t xml:space="preserve">More information can be found at </w:t>
      </w:r>
      <w:hyperlink r:id="rId5" w:history="1">
        <w:r w:rsidRPr="00826BFC">
          <w:rPr>
            <w:rFonts w:eastAsia="Calibri" w:cs="Calibri"/>
            <w:color w:val="0563C1"/>
            <w:sz w:val="20"/>
            <w:szCs w:val="20"/>
            <w:u w:val="single"/>
          </w:rPr>
          <w:t>https://farmofthefuture.nl/</w:t>
        </w:r>
      </w:hyperlink>
    </w:p>
    <w:p w14:paraId="23573E10" w14:textId="77777777" w:rsidR="00826BFC" w:rsidRPr="00826BFC" w:rsidRDefault="00826BFC" w:rsidP="00826BFC">
      <w:pPr>
        <w:spacing w:after="0" w:line="240" w:lineRule="auto"/>
        <w:rPr>
          <w:rFonts w:eastAsia="Calibri" w:cs="Calibri"/>
          <w:b/>
          <w:bCs/>
          <w:color w:val="44546A"/>
          <w:sz w:val="20"/>
          <w:szCs w:val="20"/>
        </w:rPr>
      </w:pPr>
    </w:p>
    <w:p w14:paraId="64F4A954" w14:textId="55A80DBB" w:rsidR="00826BFC" w:rsidRPr="00826BFC" w:rsidRDefault="00826BFC" w:rsidP="00826BFC">
      <w:pPr>
        <w:spacing w:after="0" w:line="240" w:lineRule="auto"/>
        <w:rPr>
          <w:rFonts w:eastAsia="Calibri" w:cs="Calibri"/>
          <w:color w:val="44546A"/>
          <w:sz w:val="20"/>
          <w:szCs w:val="20"/>
          <w:lang w:val="en-US"/>
        </w:rPr>
      </w:pPr>
      <w:r w:rsidRPr="00826BFC">
        <w:rPr>
          <w:rFonts w:eastAsia="Calibri" w:cs="Calibri"/>
          <w:b/>
          <w:bCs/>
          <w:color w:val="44546A"/>
          <w:sz w:val="20"/>
          <w:szCs w:val="20"/>
        </w:rPr>
        <w:t xml:space="preserve">4. </w:t>
      </w:r>
      <w:r w:rsidRPr="00826BFC">
        <w:rPr>
          <w:rFonts w:eastAsia="Calibri" w:cs="Calibri"/>
          <w:b/>
          <w:bCs/>
          <w:color w:val="44546A"/>
          <w:sz w:val="20"/>
          <w:szCs w:val="20"/>
          <w:lang w:val="en-US"/>
        </w:rPr>
        <w:t>WFSR, Wageningen Campus</w:t>
      </w:r>
      <w:r w:rsidRPr="00826BFC">
        <w:rPr>
          <w:rFonts w:eastAsia="Calibri" w:cs="Calibri"/>
          <w:color w:val="44546A"/>
          <w:sz w:val="20"/>
          <w:szCs w:val="20"/>
          <w:lang w:val="en-US"/>
        </w:rPr>
        <w:t xml:space="preserve"> </w:t>
      </w:r>
      <w:r>
        <w:rPr>
          <w:rFonts w:eastAsia="Calibri" w:cs="Calibri"/>
          <w:color w:val="44546A"/>
          <w:sz w:val="20"/>
          <w:szCs w:val="20"/>
          <w:lang w:val="en-US"/>
        </w:rPr>
        <w:br/>
      </w:r>
      <w:r w:rsidRPr="00826BFC">
        <w:rPr>
          <w:rFonts w:eastAsia="Calibri" w:cs="Calibri"/>
          <w:color w:val="44546A"/>
          <w:sz w:val="20"/>
          <w:szCs w:val="20"/>
          <w:lang w:val="en-US"/>
        </w:rPr>
        <w:t>(on foot, maximum number of participants – 16)</w:t>
      </w:r>
    </w:p>
    <w:p w14:paraId="1910DA3A" w14:textId="77777777" w:rsidR="00826BFC" w:rsidRPr="00826BFC" w:rsidRDefault="00826BFC" w:rsidP="00826BFC">
      <w:pPr>
        <w:spacing w:after="0" w:line="240" w:lineRule="auto"/>
        <w:rPr>
          <w:rFonts w:eastAsia="Calibri" w:cs="Calibri"/>
          <w:color w:val="44546A"/>
          <w:sz w:val="20"/>
          <w:szCs w:val="20"/>
          <w:lang w:val="en-US"/>
        </w:rPr>
      </w:pPr>
    </w:p>
    <w:p w14:paraId="3690AD53" w14:textId="77777777" w:rsidR="00826BFC" w:rsidRPr="00826BFC" w:rsidRDefault="00826BFC" w:rsidP="00826BFC">
      <w:pPr>
        <w:spacing w:after="0" w:line="240" w:lineRule="auto"/>
        <w:rPr>
          <w:rFonts w:eastAsia="Calibri" w:cs="Calibri"/>
          <w:color w:val="44546A"/>
          <w:sz w:val="20"/>
          <w:szCs w:val="20"/>
          <w:lang w:val="en-US"/>
        </w:rPr>
      </w:pPr>
      <w:r w:rsidRPr="00826BFC">
        <w:rPr>
          <w:rFonts w:eastAsia="Calibri" w:cs="Calibri"/>
          <w:color w:val="44546A"/>
          <w:sz w:val="20"/>
          <w:szCs w:val="20"/>
          <w:lang w:val="en-US"/>
        </w:rPr>
        <w:t>Food safety in circular systems</w:t>
      </w:r>
    </w:p>
    <w:p w14:paraId="67562337" w14:textId="77777777" w:rsidR="00826BFC" w:rsidRPr="00826BFC" w:rsidRDefault="00826BFC" w:rsidP="00826BFC">
      <w:pPr>
        <w:spacing w:after="0" w:line="240" w:lineRule="auto"/>
        <w:rPr>
          <w:rFonts w:eastAsia="Calibri" w:cs="Calibri"/>
          <w:color w:val="44546A"/>
          <w:sz w:val="20"/>
          <w:szCs w:val="20"/>
          <w:lang w:val="en-US"/>
        </w:rPr>
      </w:pPr>
    </w:p>
    <w:p w14:paraId="6E91DB8E" w14:textId="77777777" w:rsidR="00826BFC" w:rsidRPr="00826BFC" w:rsidRDefault="00826BFC" w:rsidP="00826BFC">
      <w:pPr>
        <w:numPr>
          <w:ilvl w:val="0"/>
          <w:numId w:val="14"/>
        </w:numPr>
        <w:spacing w:after="0" w:line="240" w:lineRule="auto"/>
        <w:rPr>
          <w:rFonts w:eastAsia="Times New Roman" w:cs="Calibri"/>
          <w:color w:val="44546A"/>
          <w:sz w:val="20"/>
          <w:szCs w:val="20"/>
          <w:lang w:val="en-US"/>
        </w:rPr>
      </w:pPr>
      <w:r w:rsidRPr="00826BFC">
        <w:rPr>
          <w:rFonts w:eastAsia="Times New Roman" w:cs="Calibri"/>
          <w:color w:val="44546A"/>
          <w:sz w:val="20"/>
          <w:szCs w:val="20"/>
          <w:lang w:val="en-US"/>
        </w:rPr>
        <w:t>At Wageningen Food Safety Research (WFSR) we focus on the safety of food for all. How does the circular economy impact food safety? In a circular economy, we aim to upgrade valuable nutrient containing waste streams. They are reused for, among others, crop production or as animal feed commodity. But is this safe? Or is human, animal or environmental heath on stake?</w:t>
      </w:r>
    </w:p>
    <w:p w14:paraId="6CA0C9F9" w14:textId="77777777" w:rsidR="00826BFC" w:rsidRPr="00826BFC" w:rsidRDefault="00826BFC" w:rsidP="00826BFC">
      <w:pPr>
        <w:numPr>
          <w:ilvl w:val="0"/>
          <w:numId w:val="14"/>
        </w:numPr>
        <w:spacing w:after="0" w:line="240" w:lineRule="auto"/>
        <w:rPr>
          <w:rFonts w:eastAsia="Times New Roman" w:cs="Calibri"/>
          <w:color w:val="44546A"/>
          <w:sz w:val="20"/>
          <w:szCs w:val="20"/>
          <w:lang w:val="nl-NL"/>
        </w:rPr>
      </w:pPr>
      <w:r w:rsidRPr="00826BFC">
        <w:rPr>
          <w:rFonts w:eastAsia="Times New Roman" w:cs="Calibri"/>
          <w:color w:val="44546A"/>
          <w:sz w:val="20"/>
          <w:szCs w:val="20"/>
          <w:lang w:val="nl-NL"/>
        </w:rPr>
        <w:t xml:space="preserve">A few </w:t>
      </w:r>
      <w:proofErr w:type="spellStart"/>
      <w:r w:rsidRPr="00826BFC">
        <w:rPr>
          <w:rFonts w:eastAsia="Times New Roman" w:cs="Calibri"/>
          <w:color w:val="44546A"/>
          <w:sz w:val="20"/>
          <w:szCs w:val="20"/>
          <w:lang w:val="nl-NL"/>
        </w:rPr>
        <w:t>examples</w:t>
      </w:r>
      <w:proofErr w:type="spellEnd"/>
      <w:r w:rsidRPr="00826BFC">
        <w:rPr>
          <w:rFonts w:eastAsia="Times New Roman" w:cs="Calibri"/>
          <w:color w:val="44546A"/>
          <w:sz w:val="20"/>
          <w:szCs w:val="20"/>
          <w:lang w:val="nl-NL"/>
        </w:rPr>
        <w:t>:</w:t>
      </w:r>
    </w:p>
    <w:p w14:paraId="6F714B2B" w14:textId="77777777" w:rsidR="00826BFC" w:rsidRPr="00826BFC" w:rsidRDefault="00826BFC" w:rsidP="00826BFC">
      <w:pPr>
        <w:numPr>
          <w:ilvl w:val="1"/>
          <w:numId w:val="14"/>
        </w:numPr>
        <w:spacing w:after="0" w:line="240" w:lineRule="auto"/>
        <w:rPr>
          <w:rFonts w:eastAsia="Times New Roman" w:cs="Calibri"/>
          <w:color w:val="44546A"/>
          <w:sz w:val="20"/>
          <w:szCs w:val="20"/>
          <w:lang w:val="en-US"/>
        </w:rPr>
      </w:pPr>
      <w:r w:rsidRPr="00826BFC">
        <w:rPr>
          <w:rFonts w:eastAsia="Times New Roman" w:cs="Calibri"/>
          <w:color w:val="44546A"/>
          <w:sz w:val="20"/>
          <w:szCs w:val="20"/>
          <w:lang w:val="en-US"/>
        </w:rPr>
        <w:t xml:space="preserve">How do we prevent that bovine proteins are not coincidently (or due to fraudulent practices) are used in feed for ruminants? </w:t>
      </w:r>
    </w:p>
    <w:p w14:paraId="685D983F" w14:textId="77777777" w:rsidR="00826BFC" w:rsidRPr="00826BFC" w:rsidRDefault="00826BFC" w:rsidP="00826BFC">
      <w:pPr>
        <w:numPr>
          <w:ilvl w:val="1"/>
          <w:numId w:val="14"/>
        </w:numPr>
        <w:spacing w:after="0" w:line="240" w:lineRule="auto"/>
        <w:rPr>
          <w:rFonts w:eastAsia="Times New Roman" w:cs="Calibri"/>
          <w:color w:val="44546A"/>
          <w:sz w:val="20"/>
          <w:szCs w:val="20"/>
          <w:lang w:val="en-US"/>
        </w:rPr>
      </w:pPr>
      <w:r w:rsidRPr="00826BFC">
        <w:rPr>
          <w:rFonts w:eastAsia="Times New Roman" w:cs="Calibri"/>
          <w:color w:val="44546A"/>
          <w:sz w:val="20"/>
          <w:szCs w:val="20"/>
          <w:lang w:val="en-US"/>
        </w:rPr>
        <w:t xml:space="preserve">Can unwanted chemicals be introduced in the food system by applying fish meals as animal feed or fertilizer. And what is the fate of such hazardous substances after (re)introduction into the food chain? </w:t>
      </w:r>
    </w:p>
    <w:p w14:paraId="69A68AD1" w14:textId="77777777" w:rsidR="00826BFC" w:rsidRPr="00826BFC" w:rsidRDefault="00826BFC" w:rsidP="00826BFC">
      <w:pPr>
        <w:numPr>
          <w:ilvl w:val="1"/>
          <w:numId w:val="14"/>
        </w:numPr>
        <w:spacing w:after="0" w:line="240" w:lineRule="auto"/>
        <w:rPr>
          <w:rFonts w:eastAsia="Times New Roman" w:cs="Calibri"/>
          <w:color w:val="44546A"/>
          <w:sz w:val="20"/>
          <w:szCs w:val="20"/>
          <w:lang w:val="en-US"/>
        </w:rPr>
      </w:pPr>
      <w:r w:rsidRPr="00826BFC">
        <w:rPr>
          <w:rFonts w:eastAsia="Times New Roman" w:cs="Calibri"/>
          <w:color w:val="44546A"/>
          <w:sz w:val="20"/>
          <w:szCs w:val="20"/>
          <w:lang w:val="en-US"/>
        </w:rPr>
        <w:t xml:space="preserve">Can insect proteins be produced on waste streams? And can these insects accumulate or degrade chemical substances. </w:t>
      </w:r>
    </w:p>
    <w:p w14:paraId="35285D47" w14:textId="77777777" w:rsidR="00826BFC" w:rsidRPr="00826BFC" w:rsidRDefault="00826BFC" w:rsidP="00826BFC">
      <w:pPr>
        <w:numPr>
          <w:ilvl w:val="1"/>
          <w:numId w:val="14"/>
        </w:numPr>
        <w:spacing w:after="0" w:line="240" w:lineRule="auto"/>
        <w:rPr>
          <w:rFonts w:eastAsia="Times New Roman" w:cs="Calibri"/>
          <w:color w:val="44546A"/>
          <w:sz w:val="20"/>
          <w:szCs w:val="20"/>
          <w:lang w:val="en-US"/>
        </w:rPr>
      </w:pPr>
      <w:r w:rsidRPr="00826BFC">
        <w:rPr>
          <w:rFonts w:eastAsia="Times New Roman" w:cs="Calibri"/>
          <w:color w:val="44546A"/>
          <w:sz w:val="20"/>
          <w:szCs w:val="20"/>
          <w:lang w:val="en-US"/>
        </w:rPr>
        <w:t xml:space="preserve">What about </w:t>
      </w:r>
      <w:proofErr w:type="spellStart"/>
      <w:r w:rsidRPr="00826BFC">
        <w:rPr>
          <w:rFonts w:eastAsia="Times New Roman" w:cs="Calibri"/>
          <w:color w:val="44546A"/>
          <w:sz w:val="20"/>
          <w:szCs w:val="20"/>
          <w:lang w:val="en-US"/>
        </w:rPr>
        <w:t>pathogenss</w:t>
      </w:r>
      <w:proofErr w:type="spellEnd"/>
      <w:r w:rsidRPr="00826BFC">
        <w:rPr>
          <w:rFonts w:eastAsia="Times New Roman" w:cs="Calibri"/>
          <w:color w:val="44546A"/>
          <w:sz w:val="20"/>
          <w:szCs w:val="20"/>
          <w:lang w:val="en-US"/>
        </w:rPr>
        <w:t xml:space="preserve"> in the circular system? </w:t>
      </w:r>
    </w:p>
    <w:p w14:paraId="688F2F1A" w14:textId="77777777" w:rsidR="00826BFC" w:rsidRPr="00826BFC" w:rsidRDefault="00826BFC" w:rsidP="00826BFC">
      <w:pPr>
        <w:numPr>
          <w:ilvl w:val="1"/>
          <w:numId w:val="14"/>
        </w:numPr>
        <w:spacing w:after="0" w:line="240" w:lineRule="auto"/>
        <w:rPr>
          <w:rFonts w:eastAsia="Times New Roman" w:cs="Calibri"/>
          <w:color w:val="44546A"/>
          <w:sz w:val="20"/>
          <w:szCs w:val="20"/>
          <w:lang w:val="en-US"/>
        </w:rPr>
      </w:pPr>
      <w:r w:rsidRPr="00826BFC">
        <w:rPr>
          <w:rFonts w:eastAsia="Times New Roman" w:cs="Calibri"/>
          <w:color w:val="44546A"/>
          <w:sz w:val="20"/>
          <w:szCs w:val="20"/>
          <w:lang w:val="en-US"/>
        </w:rPr>
        <w:t xml:space="preserve">What risk management systems need to be in place to prevent incidents? </w:t>
      </w:r>
    </w:p>
    <w:p w14:paraId="580EEF21" w14:textId="77777777" w:rsidR="00826BFC" w:rsidRPr="00826BFC" w:rsidRDefault="00826BFC" w:rsidP="00826BFC">
      <w:pPr>
        <w:numPr>
          <w:ilvl w:val="0"/>
          <w:numId w:val="14"/>
        </w:numPr>
        <w:spacing w:after="0" w:line="240" w:lineRule="auto"/>
        <w:rPr>
          <w:rFonts w:eastAsia="Times New Roman" w:cs="Calibri"/>
          <w:color w:val="44546A"/>
          <w:sz w:val="20"/>
          <w:szCs w:val="20"/>
          <w:lang w:val="en-US"/>
        </w:rPr>
      </w:pPr>
      <w:r w:rsidRPr="00826BFC">
        <w:rPr>
          <w:rFonts w:eastAsia="Times New Roman" w:cs="Calibri"/>
          <w:color w:val="44546A"/>
          <w:sz w:val="20"/>
          <w:szCs w:val="20"/>
          <w:lang w:val="en-US"/>
        </w:rPr>
        <w:t xml:space="preserve">During this excursion you will get a guided tour through our (otherwise </w:t>
      </w:r>
      <w:proofErr w:type="spellStart"/>
      <w:r w:rsidRPr="00826BFC">
        <w:rPr>
          <w:rFonts w:eastAsia="Times New Roman" w:cs="Calibri"/>
          <w:color w:val="44546A"/>
          <w:sz w:val="20"/>
          <w:szCs w:val="20"/>
          <w:lang w:val="en-US"/>
        </w:rPr>
        <w:t>inaccessibel</w:t>
      </w:r>
      <w:proofErr w:type="spellEnd"/>
      <w:r w:rsidRPr="00826BFC">
        <w:rPr>
          <w:rFonts w:eastAsia="Times New Roman" w:cs="Calibri"/>
          <w:color w:val="44546A"/>
          <w:sz w:val="20"/>
          <w:szCs w:val="20"/>
          <w:lang w:val="en-US"/>
        </w:rPr>
        <w:t xml:space="preserve">) laboratory facilities. Projects on the interface of food safety and circular economy are presented and discussed. </w:t>
      </w:r>
    </w:p>
    <w:p w14:paraId="4FF8BA66" w14:textId="77777777" w:rsidR="00826BFC" w:rsidRPr="00826BFC" w:rsidRDefault="00826BFC" w:rsidP="00826BFC">
      <w:pPr>
        <w:spacing w:after="0" w:line="240" w:lineRule="auto"/>
        <w:rPr>
          <w:rFonts w:eastAsia="Calibri" w:cs="Calibri"/>
          <w:color w:val="44546A"/>
          <w:sz w:val="20"/>
          <w:szCs w:val="20"/>
          <w:lang w:val="en-US"/>
        </w:rPr>
      </w:pPr>
    </w:p>
    <w:p w14:paraId="1413CD19" w14:textId="2B23A822" w:rsidR="00826BFC" w:rsidRPr="00826BFC" w:rsidRDefault="00826BFC" w:rsidP="00826BFC">
      <w:pPr>
        <w:spacing w:after="0" w:line="240" w:lineRule="auto"/>
        <w:rPr>
          <w:rFonts w:eastAsia="Calibri" w:cs="Calibri"/>
          <w:color w:val="44546A"/>
          <w:sz w:val="20"/>
          <w:szCs w:val="20"/>
          <w:lang w:val="en-US"/>
        </w:rPr>
      </w:pPr>
      <w:r w:rsidRPr="00826BFC">
        <w:rPr>
          <w:rFonts w:eastAsia="Calibri" w:cs="Calibri"/>
          <w:b/>
          <w:bCs/>
          <w:color w:val="44546A"/>
          <w:sz w:val="20"/>
          <w:szCs w:val="20"/>
        </w:rPr>
        <w:lastRenderedPageBreak/>
        <w:t xml:space="preserve">5. WFBR, Wageningen </w:t>
      </w:r>
      <w:r w:rsidRPr="00826BFC">
        <w:rPr>
          <w:rFonts w:eastAsia="Calibri" w:cs="Calibri"/>
          <w:b/>
          <w:bCs/>
          <w:color w:val="44546A"/>
          <w:sz w:val="20"/>
          <w:szCs w:val="20"/>
          <w:lang w:val="en-US"/>
        </w:rPr>
        <w:t>Campus</w:t>
      </w:r>
      <w:r w:rsidRPr="00826BFC">
        <w:rPr>
          <w:rFonts w:eastAsia="Calibri" w:cs="Calibri"/>
          <w:color w:val="44546A"/>
          <w:sz w:val="20"/>
          <w:szCs w:val="20"/>
          <w:lang w:val="en-US"/>
        </w:rPr>
        <w:t xml:space="preserve"> </w:t>
      </w:r>
      <w:r>
        <w:rPr>
          <w:rFonts w:eastAsia="Calibri" w:cs="Calibri"/>
          <w:color w:val="44546A"/>
          <w:sz w:val="20"/>
          <w:szCs w:val="20"/>
          <w:lang w:val="en-US"/>
        </w:rPr>
        <w:br/>
      </w:r>
      <w:r w:rsidRPr="00826BFC">
        <w:rPr>
          <w:rFonts w:eastAsia="Calibri" w:cs="Calibri"/>
          <w:color w:val="44546A"/>
          <w:sz w:val="20"/>
          <w:szCs w:val="20"/>
          <w:lang w:val="en-US"/>
        </w:rPr>
        <w:t>(on foot, duration 2 h, maximum number of participants: 20)</w:t>
      </w:r>
    </w:p>
    <w:p w14:paraId="56AFFD17" w14:textId="77777777" w:rsidR="00826BFC" w:rsidRPr="00826BFC" w:rsidRDefault="00826BFC" w:rsidP="00826BFC">
      <w:pPr>
        <w:spacing w:after="0" w:line="240" w:lineRule="auto"/>
        <w:rPr>
          <w:rFonts w:eastAsia="Calibri" w:cs="Calibri"/>
          <w:color w:val="44546A"/>
          <w:sz w:val="20"/>
          <w:szCs w:val="20"/>
          <w:lang w:val="en-US"/>
        </w:rPr>
      </w:pPr>
      <w:r w:rsidRPr="00826BFC">
        <w:rPr>
          <w:rFonts w:eastAsia="Calibri" w:cs="Calibri"/>
          <w:color w:val="44546A"/>
          <w:sz w:val="20"/>
          <w:szCs w:val="20"/>
          <w:lang w:val="en-US"/>
        </w:rPr>
        <w:t xml:space="preserve">The Biobased Products Innovation Plant of Wageningen Food &amp; Biobased Research (WFBR) is a large R&amp;D facility used to produce and test innovative processes and new biobased materials on a pilot scale. The aim is to accelerate the development of the circular biobased economy and replacement of fossil-based products. </w:t>
      </w:r>
    </w:p>
    <w:p w14:paraId="388D405C" w14:textId="77777777" w:rsidR="00826BFC" w:rsidRPr="00826BFC" w:rsidRDefault="00826BFC" w:rsidP="00826BFC">
      <w:pPr>
        <w:spacing w:after="0" w:line="240" w:lineRule="auto"/>
        <w:rPr>
          <w:rFonts w:eastAsia="Calibri" w:cs="Calibri"/>
          <w:color w:val="44546A"/>
          <w:sz w:val="20"/>
          <w:szCs w:val="20"/>
          <w:lang w:val="en-US"/>
        </w:rPr>
      </w:pPr>
      <w:r w:rsidRPr="00826BFC">
        <w:rPr>
          <w:rFonts w:eastAsia="Calibri" w:cs="Calibri"/>
          <w:color w:val="44546A"/>
          <w:sz w:val="20"/>
          <w:szCs w:val="20"/>
          <w:lang w:val="en-US"/>
        </w:rPr>
        <w:t xml:space="preserve">During this excursion we will provide information at the example of using green waste from parks and communal areas as raw material for production of e.g. bokashi, biochar, paper and 3D-printed products on a city level for the creation of a circular city. </w:t>
      </w:r>
    </w:p>
    <w:p w14:paraId="1DEADD92" w14:textId="77777777" w:rsidR="00826BFC" w:rsidRPr="00826BFC" w:rsidRDefault="00826BFC" w:rsidP="00826BFC">
      <w:pPr>
        <w:spacing w:after="0" w:line="240" w:lineRule="auto"/>
        <w:rPr>
          <w:rFonts w:eastAsia="Calibri" w:cs="Calibri"/>
          <w:color w:val="44546A"/>
          <w:sz w:val="20"/>
          <w:szCs w:val="20"/>
          <w:lang w:val="nl-NL"/>
        </w:rPr>
      </w:pPr>
      <w:r w:rsidRPr="00826BFC">
        <w:rPr>
          <w:rFonts w:eastAsia="Calibri" w:cs="Calibri"/>
          <w:color w:val="44546A"/>
          <w:sz w:val="20"/>
          <w:szCs w:val="20"/>
          <w:lang w:val="en-US"/>
        </w:rPr>
        <w:t>The tour will include:</w:t>
      </w:r>
    </w:p>
    <w:p w14:paraId="5642DCD7" w14:textId="77777777" w:rsidR="00826BFC" w:rsidRPr="00826BFC" w:rsidRDefault="00826BFC" w:rsidP="00826BFC">
      <w:pPr>
        <w:numPr>
          <w:ilvl w:val="0"/>
          <w:numId w:val="15"/>
        </w:numPr>
        <w:spacing w:after="0" w:line="240" w:lineRule="auto"/>
        <w:rPr>
          <w:rFonts w:eastAsia="Times New Roman" w:cs="Calibri"/>
          <w:color w:val="44546A"/>
          <w:sz w:val="20"/>
          <w:szCs w:val="20"/>
          <w:lang w:val="en-US"/>
        </w:rPr>
      </w:pPr>
      <w:r w:rsidRPr="00826BFC">
        <w:rPr>
          <w:rFonts w:eastAsia="Times New Roman" w:cs="Calibri"/>
          <w:color w:val="44546A"/>
          <w:sz w:val="20"/>
          <w:szCs w:val="20"/>
          <w:lang w:val="en-US"/>
        </w:rPr>
        <w:t>A short general introduction on our facilities and expertise on circular biobased economy</w:t>
      </w:r>
    </w:p>
    <w:p w14:paraId="5E1F03CA" w14:textId="77777777" w:rsidR="00826BFC" w:rsidRPr="00826BFC" w:rsidRDefault="00826BFC" w:rsidP="00826BFC">
      <w:pPr>
        <w:numPr>
          <w:ilvl w:val="0"/>
          <w:numId w:val="15"/>
        </w:numPr>
        <w:spacing w:after="0" w:line="240" w:lineRule="auto"/>
        <w:rPr>
          <w:rFonts w:eastAsia="Times New Roman" w:cs="Calibri"/>
          <w:color w:val="44546A"/>
          <w:sz w:val="20"/>
          <w:szCs w:val="20"/>
          <w:lang w:val="en-US"/>
        </w:rPr>
      </w:pPr>
      <w:r w:rsidRPr="00826BFC">
        <w:rPr>
          <w:rFonts w:eastAsia="Times New Roman" w:cs="Calibri"/>
          <w:color w:val="44546A"/>
          <w:sz w:val="20"/>
          <w:szCs w:val="20"/>
          <w:lang w:val="en-US"/>
        </w:rPr>
        <w:t xml:space="preserve">A tour of the Biobased Products Innovation Plant </w:t>
      </w:r>
    </w:p>
    <w:p w14:paraId="66E1347F" w14:textId="77777777" w:rsidR="00826BFC" w:rsidRPr="00826BFC" w:rsidRDefault="00826BFC" w:rsidP="00826BFC">
      <w:pPr>
        <w:numPr>
          <w:ilvl w:val="0"/>
          <w:numId w:val="15"/>
        </w:numPr>
        <w:spacing w:after="0" w:line="240" w:lineRule="auto"/>
        <w:rPr>
          <w:rFonts w:eastAsia="Times New Roman" w:cs="Calibri"/>
          <w:color w:val="44546A"/>
          <w:sz w:val="20"/>
          <w:szCs w:val="20"/>
          <w:lang w:val="en-US"/>
        </w:rPr>
      </w:pPr>
      <w:r w:rsidRPr="00826BFC">
        <w:rPr>
          <w:rFonts w:eastAsia="Times New Roman" w:cs="Calibri"/>
          <w:color w:val="44546A"/>
          <w:sz w:val="20"/>
          <w:szCs w:val="20"/>
          <w:lang w:val="en-US"/>
        </w:rPr>
        <w:t>A discussion on the possibilities to create a circular economy on a city level</w:t>
      </w:r>
    </w:p>
    <w:p w14:paraId="68A7DD5A" w14:textId="77777777" w:rsidR="00826BFC" w:rsidRPr="00826BFC" w:rsidRDefault="00826BFC" w:rsidP="00826BFC">
      <w:pPr>
        <w:spacing w:after="0" w:line="240" w:lineRule="auto"/>
        <w:ind w:left="720"/>
        <w:rPr>
          <w:rFonts w:eastAsia="Calibri" w:cs="Calibri"/>
          <w:color w:val="44546A"/>
          <w:sz w:val="20"/>
          <w:szCs w:val="20"/>
          <w:lang w:val="en-US"/>
        </w:rPr>
      </w:pPr>
    </w:p>
    <w:p w14:paraId="0AE3B125" w14:textId="77777777" w:rsidR="00826BFC" w:rsidRPr="00826BFC" w:rsidRDefault="00826BFC" w:rsidP="00826BFC">
      <w:pPr>
        <w:spacing w:after="0" w:line="240" w:lineRule="auto"/>
        <w:ind w:left="720"/>
        <w:rPr>
          <w:rFonts w:eastAsia="Calibri" w:cs="Calibri"/>
          <w:color w:val="44546A"/>
          <w:sz w:val="20"/>
          <w:szCs w:val="20"/>
          <w:lang w:val="en-US"/>
        </w:rPr>
      </w:pPr>
    </w:p>
    <w:p w14:paraId="5C0F9E0C" w14:textId="11F5FB18" w:rsidR="00826BFC" w:rsidRPr="00826BFC" w:rsidRDefault="00826BFC" w:rsidP="00826BFC">
      <w:pPr>
        <w:spacing w:after="0" w:line="240" w:lineRule="auto"/>
        <w:rPr>
          <w:rFonts w:eastAsia="Calibri" w:cs="Calibri"/>
          <w:color w:val="44546A"/>
          <w:sz w:val="20"/>
          <w:szCs w:val="20"/>
          <w:lang w:val="en-US"/>
        </w:rPr>
      </w:pPr>
      <w:r w:rsidRPr="00826BFC">
        <w:rPr>
          <w:rFonts w:eastAsia="Calibri" w:cs="Calibri"/>
          <w:b/>
          <w:bCs/>
          <w:color w:val="44546A"/>
          <w:sz w:val="20"/>
          <w:szCs w:val="20"/>
          <w:lang w:val="en-US"/>
        </w:rPr>
        <w:t>6.Unilever, Wageningen Campus</w:t>
      </w:r>
      <w:r w:rsidRPr="00826BFC">
        <w:rPr>
          <w:rFonts w:eastAsia="Calibri" w:cs="Calibri"/>
          <w:color w:val="44546A"/>
          <w:sz w:val="20"/>
          <w:szCs w:val="20"/>
          <w:lang w:val="en-US"/>
        </w:rPr>
        <w:t xml:space="preserve"> </w:t>
      </w:r>
      <w:r>
        <w:rPr>
          <w:rFonts w:eastAsia="Calibri" w:cs="Calibri"/>
          <w:color w:val="44546A"/>
          <w:sz w:val="20"/>
          <w:szCs w:val="20"/>
          <w:lang w:val="en-US"/>
        </w:rPr>
        <w:br/>
      </w:r>
      <w:r w:rsidRPr="00826BFC">
        <w:rPr>
          <w:rFonts w:eastAsia="Calibri" w:cs="Calibri"/>
          <w:color w:val="44546A"/>
          <w:sz w:val="20"/>
          <w:szCs w:val="20"/>
          <w:lang w:val="en-US"/>
        </w:rPr>
        <w:t>(on foot, duration 1.5h, maximum number of participants: 25)</w:t>
      </w:r>
    </w:p>
    <w:p w14:paraId="5E2F28BF" w14:textId="77777777" w:rsidR="00826BFC" w:rsidRPr="00826BFC" w:rsidRDefault="00826BFC" w:rsidP="00826BFC">
      <w:pPr>
        <w:spacing w:after="0" w:line="240" w:lineRule="auto"/>
        <w:rPr>
          <w:rFonts w:eastAsia="Calibri" w:cs="Calibri"/>
          <w:color w:val="44546A"/>
          <w:sz w:val="20"/>
          <w:szCs w:val="20"/>
          <w:lang w:val="en-US"/>
        </w:rPr>
      </w:pPr>
      <w:r w:rsidRPr="00826BFC">
        <w:rPr>
          <w:rFonts w:eastAsia="Calibri" w:cs="Calibri"/>
          <w:color w:val="44546A"/>
          <w:sz w:val="20"/>
          <w:szCs w:val="20"/>
          <w:lang w:val="en-US"/>
        </w:rPr>
        <w:br/>
        <w:t xml:space="preserve">Waste to Value – Building the Circular Economy through Eco-systems  </w:t>
      </w:r>
    </w:p>
    <w:p w14:paraId="523B00ED" w14:textId="77777777" w:rsidR="00826BFC" w:rsidRPr="00826BFC" w:rsidRDefault="00826BFC" w:rsidP="00826BFC">
      <w:pPr>
        <w:spacing w:after="0" w:line="240" w:lineRule="auto"/>
        <w:rPr>
          <w:rFonts w:eastAsia="Calibri" w:cs="Calibri"/>
          <w:color w:val="44546A"/>
          <w:sz w:val="20"/>
          <w:szCs w:val="20"/>
          <w:lang w:val="en-US"/>
        </w:rPr>
      </w:pPr>
      <w:r w:rsidRPr="00826BFC">
        <w:rPr>
          <w:rFonts w:eastAsia="Calibri" w:cs="Calibri"/>
          <w:color w:val="44546A"/>
          <w:sz w:val="20"/>
          <w:szCs w:val="20"/>
          <w:lang w:val="en-US"/>
        </w:rPr>
        <w:t>Today, packaging waste commonly ends up going to Incineration, Landfill or worse, ends up in the environment.  Working with our eco-system partners and customers, Unilever Foods and Refreshments is developing new technology and programs that turn plastic and bio-based kitchen waste into valuable resources that can be infinitely recycled.  We will share how we are making the future happen…..today.</w:t>
      </w:r>
    </w:p>
    <w:p w14:paraId="3C9F6043" w14:textId="77777777" w:rsidR="00826BFC" w:rsidRPr="00826BFC" w:rsidRDefault="00826BFC" w:rsidP="00826BFC">
      <w:pPr>
        <w:spacing w:after="0" w:line="240" w:lineRule="auto"/>
        <w:rPr>
          <w:rFonts w:eastAsia="Calibri" w:cs="Calibri"/>
          <w:color w:val="44546A"/>
          <w:sz w:val="20"/>
          <w:szCs w:val="20"/>
          <w:lang w:val="en-US"/>
        </w:rPr>
      </w:pPr>
    </w:p>
    <w:p w14:paraId="56610BC4" w14:textId="77777777" w:rsidR="00826BFC" w:rsidRDefault="00826BFC" w:rsidP="00943152">
      <w:pPr>
        <w:autoSpaceDE w:val="0"/>
        <w:autoSpaceDN w:val="0"/>
        <w:adjustRightInd w:val="0"/>
        <w:spacing w:after="0" w:line="240" w:lineRule="exact"/>
        <w:rPr>
          <w:rFonts w:ascii="Verdana-Bold" w:hAnsi="Verdana-Bold" w:cs="Verdana-Bold"/>
          <w:b/>
          <w:bCs/>
          <w:szCs w:val="17"/>
          <w:lang w:val="en-US"/>
        </w:rPr>
      </w:pPr>
    </w:p>
    <w:p w14:paraId="6B98DF3E" w14:textId="77777777" w:rsidR="00826BFC" w:rsidRDefault="00826BFC" w:rsidP="00943152">
      <w:pPr>
        <w:autoSpaceDE w:val="0"/>
        <w:autoSpaceDN w:val="0"/>
        <w:adjustRightInd w:val="0"/>
        <w:spacing w:after="0" w:line="240" w:lineRule="exact"/>
        <w:rPr>
          <w:rFonts w:ascii="Verdana-Bold" w:hAnsi="Verdana-Bold" w:cs="Verdana-Bold"/>
          <w:b/>
          <w:bCs/>
          <w:szCs w:val="17"/>
          <w:lang w:val="en-US"/>
        </w:rPr>
      </w:pPr>
    </w:p>
    <w:p w14:paraId="7624B590" w14:textId="77777777" w:rsidR="00826BFC" w:rsidRDefault="00826BFC" w:rsidP="00943152">
      <w:pPr>
        <w:autoSpaceDE w:val="0"/>
        <w:autoSpaceDN w:val="0"/>
        <w:adjustRightInd w:val="0"/>
        <w:spacing w:after="0" w:line="240" w:lineRule="exact"/>
        <w:rPr>
          <w:rFonts w:ascii="Verdana-Bold" w:hAnsi="Verdana-Bold" w:cs="Verdana-Bold"/>
          <w:b/>
          <w:bCs/>
          <w:szCs w:val="17"/>
          <w:lang w:val="en-US"/>
        </w:rPr>
      </w:pPr>
    </w:p>
    <w:p w14:paraId="7FF61C74" w14:textId="77777777" w:rsidR="00826BFC" w:rsidRDefault="00826BFC" w:rsidP="00943152">
      <w:pPr>
        <w:autoSpaceDE w:val="0"/>
        <w:autoSpaceDN w:val="0"/>
        <w:adjustRightInd w:val="0"/>
        <w:spacing w:after="0" w:line="240" w:lineRule="exact"/>
        <w:rPr>
          <w:rFonts w:ascii="Verdana-Bold" w:hAnsi="Verdana-Bold" w:cs="Verdana-Bold"/>
          <w:b/>
          <w:bCs/>
          <w:szCs w:val="17"/>
          <w:lang w:val="en-US"/>
        </w:rPr>
      </w:pPr>
    </w:p>
    <w:p w14:paraId="0527A846" w14:textId="77777777" w:rsidR="00826BFC" w:rsidRDefault="00826BFC" w:rsidP="00943152">
      <w:pPr>
        <w:autoSpaceDE w:val="0"/>
        <w:autoSpaceDN w:val="0"/>
        <w:adjustRightInd w:val="0"/>
        <w:spacing w:after="0" w:line="240" w:lineRule="exact"/>
        <w:rPr>
          <w:rFonts w:ascii="Verdana-Bold" w:hAnsi="Verdana-Bold" w:cs="Verdana-Bold"/>
          <w:b/>
          <w:bCs/>
          <w:szCs w:val="17"/>
          <w:lang w:val="en-US"/>
        </w:rPr>
      </w:pPr>
    </w:p>
    <w:p w14:paraId="0E711342" w14:textId="77777777" w:rsidR="00826BFC" w:rsidRDefault="00826BFC" w:rsidP="00943152">
      <w:pPr>
        <w:autoSpaceDE w:val="0"/>
        <w:autoSpaceDN w:val="0"/>
        <w:adjustRightInd w:val="0"/>
        <w:spacing w:after="0" w:line="240" w:lineRule="exact"/>
        <w:rPr>
          <w:rFonts w:ascii="Verdana-Bold" w:hAnsi="Verdana-Bold" w:cs="Verdana-Bold"/>
          <w:b/>
          <w:bCs/>
          <w:szCs w:val="17"/>
          <w:lang w:val="en-US"/>
        </w:rPr>
      </w:pPr>
    </w:p>
    <w:p w14:paraId="4DCDBFD1" w14:textId="77777777" w:rsidR="00826BFC" w:rsidRDefault="00826BFC" w:rsidP="00943152">
      <w:pPr>
        <w:autoSpaceDE w:val="0"/>
        <w:autoSpaceDN w:val="0"/>
        <w:adjustRightInd w:val="0"/>
        <w:spacing w:after="0" w:line="240" w:lineRule="exact"/>
        <w:rPr>
          <w:rFonts w:ascii="Verdana-Bold" w:hAnsi="Verdana-Bold" w:cs="Verdana-Bold"/>
          <w:b/>
          <w:bCs/>
          <w:szCs w:val="17"/>
          <w:lang w:val="en-US"/>
        </w:rPr>
      </w:pPr>
    </w:p>
    <w:p w14:paraId="086D4CA0" w14:textId="77777777" w:rsidR="00826BFC" w:rsidRDefault="00826BFC" w:rsidP="00943152">
      <w:pPr>
        <w:autoSpaceDE w:val="0"/>
        <w:autoSpaceDN w:val="0"/>
        <w:adjustRightInd w:val="0"/>
        <w:spacing w:after="0" w:line="240" w:lineRule="exact"/>
        <w:rPr>
          <w:rFonts w:ascii="Verdana-Bold" w:hAnsi="Verdana-Bold" w:cs="Verdana-Bold"/>
          <w:b/>
          <w:bCs/>
          <w:szCs w:val="17"/>
          <w:lang w:val="en-US"/>
        </w:rPr>
      </w:pPr>
    </w:p>
    <w:p w14:paraId="6D1CBE96" w14:textId="77777777" w:rsidR="00826BFC" w:rsidRDefault="00826BFC" w:rsidP="00943152">
      <w:pPr>
        <w:autoSpaceDE w:val="0"/>
        <w:autoSpaceDN w:val="0"/>
        <w:adjustRightInd w:val="0"/>
        <w:spacing w:after="0" w:line="240" w:lineRule="exact"/>
        <w:rPr>
          <w:rFonts w:ascii="Verdana-Bold" w:hAnsi="Verdana-Bold" w:cs="Verdana-Bold"/>
          <w:b/>
          <w:bCs/>
          <w:szCs w:val="17"/>
          <w:lang w:val="en-US"/>
        </w:rPr>
      </w:pPr>
    </w:p>
    <w:p w14:paraId="60FB1E9D" w14:textId="77777777" w:rsidR="00826BFC" w:rsidRDefault="00826BFC" w:rsidP="00943152">
      <w:pPr>
        <w:autoSpaceDE w:val="0"/>
        <w:autoSpaceDN w:val="0"/>
        <w:adjustRightInd w:val="0"/>
        <w:spacing w:after="0" w:line="240" w:lineRule="exact"/>
        <w:rPr>
          <w:rFonts w:ascii="Verdana-Bold" w:hAnsi="Verdana-Bold" w:cs="Verdana-Bold"/>
          <w:b/>
          <w:bCs/>
          <w:szCs w:val="17"/>
          <w:lang w:val="en-US"/>
        </w:rPr>
      </w:pPr>
    </w:p>
    <w:p w14:paraId="4C9969A8" w14:textId="77777777" w:rsidR="00826BFC" w:rsidRDefault="00826BFC" w:rsidP="00943152">
      <w:pPr>
        <w:autoSpaceDE w:val="0"/>
        <w:autoSpaceDN w:val="0"/>
        <w:adjustRightInd w:val="0"/>
        <w:spacing w:after="0" w:line="240" w:lineRule="exact"/>
        <w:rPr>
          <w:rFonts w:ascii="Verdana-Bold" w:hAnsi="Verdana-Bold" w:cs="Verdana-Bold"/>
          <w:b/>
          <w:bCs/>
          <w:szCs w:val="17"/>
          <w:lang w:val="en-US"/>
        </w:rPr>
      </w:pPr>
    </w:p>
    <w:p w14:paraId="5DC63A0F" w14:textId="77777777" w:rsidR="00826BFC" w:rsidRDefault="00826BFC" w:rsidP="00943152">
      <w:pPr>
        <w:autoSpaceDE w:val="0"/>
        <w:autoSpaceDN w:val="0"/>
        <w:adjustRightInd w:val="0"/>
        <w:spacing w:after="0" w:line="240" w:lineRule="exact"/>
        <w:rPr>
          <w:rFonts w:ascii="Verdana-Bold" w:hAnsi="Verdana-Bold" w:cs="Verdana-Bold"/>
          <w:b/>
          <w:bCs/>
          <w:szCs w:val="17"/>
          <w:lang w:val="en-US"/>
        </w:rPr>
      </w:pPr>
    </w:p>
    <w:p w14:paraId="6D15C3AC" w14:textId="77777777" w:rsidR="00826BFC" w:rsidRDefault="00826BFC" w:rsidP="00943152">
      <w:pPr>
        <w:autoSpaceDE w:val="0"/>
        <w:autoSpaceDN w:val="0"/>
        <w:adjustRightInd w:val="0"/>
        <w:spacing w:after="0" w:line="240" w:lineRule="exact"/>
        <w:rPr>
          <w:rFonts w:ascii="Verdana-Bold" w:hAnsi="Verdana-Bold" w:cs="Verdana-Bold"/>
          <w:b/>
          <w:bCs/>
          <w:szCs w:val="17"/>
          <w:lang w:val="en-US"/>
        </w:rPr>
      </w:pPr>
    </w:p>
    <w:p w14:paraId="6C554A33" w14:textId="77777777" w:rsidR="00826BFC" w:rsidRDefault="00826BFC" w:rsidP="00943152">
      <w:pPr>
        <w:autoSpaceDE w:val="0"/>
        <w:autoSpaceDN w:val="0"/>
        <w:adjustRightInd w:val="0"/>
        <w:spacing w:after="0" w:line="240" w:lineRule="exact"/>
        <w:rPr>
          <w:rFonts w:ascii="Verdana-Bold" w:hAnsi="Verdana-Bold" w:cs="Verdana-Bold"/>
          <w:b/>
          <w:bCs/>
          <w:szCs w:val="17"/>
          <w:lang w:val="en-US"/>
        </w:rPr>
      </w:pPr>
    </w:p>
    <w:p w14:paraId="3EF5818B" w14:textId="77777777" w:rsidR="00826BFC" w:rsidRDefault="00826BFC" w:rsidP="00943152">
      <w:pPr>
        <w:autoSpaceDE w:val="0"/>
        <w:autoSpaceDN w:val="0"/>
        <w:adjustRightInd w:val="0"/>
        <w:spacing w:after="0" w:line="240" w:lineRule="exact"/>
        <w:rPr>
          <w:rFonts w:ascii="Verdana-Bold" w:hAnsi="Verdana-Bold" w:cs="Verdana-Bold"/>
          <w:b/>
          <w:bCs/>
          <w:szCs w:val="17"/>
          <w:lang w:val="en-US"/>
        </w:rPr>
      </w:pPr>
    </w:p>
    <w:p w14:paraId="629F65A1" w14:textId="77777777" w:rsidR="00826BFC" w:rsidRDefault="00826BFC" w:rsidP="00943152">
      <w:pPr>
        <w:autoSpaceDE w:val="0"/>
        <w:autoSpaceDN w:val="0"/>
        <w:adjustRightInd w:val="0"/>
        <w:spacing w:after="0" w:line="240" w:lineRule="exact"/>
        <w:rPr>
          <w:rFonts w:ascii="Verdana-Bold" w:hAnsi="Verdana-Bold" w:cs="Verdana-Bold"/>
          <w:b/>
          <w:bCs/>
          <w:szCs w:val="17"/>
          <w:lang w:val="en-US"/>
        </w:rPr>
      </w:pPr>
    </w:p>
    <w:p w14:paraId="402DD31E" w14:textId="24AE79EC" w:rsidR="008275C2" w:rsidRPr="009F0D07" w:rsidRDefault="008275C2" w:rsidP="00943152">
      <w:pPr>
        <w:spacing w:line="240" w:lineRule="exact"/>
        <w:rPr>
          <w:lang w:val="en-US"/>
        </w:rPr>
      </w:pPr>
    </w:p>
    <w:sectPr w:rsidR="008275C2" w:rsidRPr="009F0D07" w:rsidSect="00054A09">
      <w:pgSz w:w="11906" w:h="16838"/>
      <w:pgMar w:top="851"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erdana-Bold">
    <w:altName w:val="Verdana"/>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E13D8C"/>
    <w:multiLevelType w:val="hybridMultilevel"/>
    <w:tmpl w:val="ED36DAA6"/>
    <w:lvl w:ilvl="0" w:tplc="14848754">
      <w:start w:val="1"/>
      <w:numFmt w:val="bullet"/>
      <w:pStyle w:val="WSM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C541B4"/>
    <w:multiLevelType w:val="hybridMultilevel"/>
    <w:tmpl w:val="9CA28B08"/>
    <w:lvl w:ilvl="0" w:tplc="59185780">
      <w:start w:val="1"/>
      <w:numFmt w:val="bullet"/>
      <w:lvlText w:val="•"/>
      <w:lvlJc w:val="left"/>
      <w:pPr>
        <w:tabs>
          <w:tab w:val="num" w:pos="720"/>
        </w:tabs>
        <w:ind w:left="720" w:hanging="360"/>
      </w:pPr>
      <w:rPr>
        <w:rFonts w:ascii="Arial" w:hAnsi="Arial" w:hint="default"/>
      </w:rPr>
    </w:lvl>
    <w:lvl w:ilvl="1" w:tplc="4F9ED7FE" w:tentative="1">
      <w:start w:val="1"/>
      <w:numFmt w:val="bullet"/>
      <w:lvlText w:val="•"/>
      <w:lvlJc w:val="left"/>
      <w:pPr>
        <w:tabs>
          <w:tab w:val="num" w:pos="1440"/>
        </w:tabs>
        <w:ind w:left="1440" w:hanging="360"/>
      </w:pPr>
      <w:rPr>
        <w:rFonts w:ascii="Arial" w:hAnsi="Arial" w:hint="default"/>
      </w:rPr>
    </w:lvl>
    <w:lvl w:ilvl="2" w:tplc="DDB02F68" w:tentative="1">
      <w:start w:val="1"/>
      <w:numFmt w:val="bullet"/>
      <w:lvlText w:val="•"/>
      <w:lvlJc w:val="left"/>
      <w:pPr>
        <w:tabs>
          <w:tab w:val="num" w:pos="2160"/>
        </w:tabs>
        <w:ind w:left="2160" w:hanging="360"/>
      </w:pPr>
      <w:rPr>
        <w:rFonts w:ascii="Arial" w:hAnsi="Arial" w:hint="default"/>
      </w:rPr>
    </w:lvl>
    <w:lvl w:ilvl="3" w:tplc="102CACB2" w:tentative="1">
      <w:start w:val="1"/>
      <w:numFmt w:val="bullet"/>
      <w:lvlText w:val="•"/>
      <w:lvlJc w:val="left"/>
      <w:pPr>
        <w:tabs>
          <w:tab w:val="num" w:pos="2880"/>
        </w:tabs>
        <w:ind w:left="2880" w:hanging="360"/>
      </w:pPr>
      <w:rPr>
        <w:rFonts w:ascii="Arial" w:hAnsi="Arial" w:hint="default"/>
      </w:rPr>
    </w:lvl>
    <w:lvl w:ilvl="4" w:tplc="D046BC36" w:tentative="1">
      <w:start w:val="1"/>
      <w:numFmt w:val="bullet"/>
      <w:lvlText w:val="•"/>
      <w:lvlJc w:val="left"/>
      <w:pPr>
        <w:tabs>
          <w:tab w:val="num" w:pos="3600"/>
        </w:tabs>
        <w:ind w:left="3600" w:hanging="360"/>
      </w:pPr>
      <w:rPr>
        <w:rFonts w:ascii="Arial" w:hAnsi="Arial" w:hint="default"/>
      </w:rPr>
    </w:lvl>
    <w:lvl w:ilvl="5" w:tplc="F2DEB3F8" w:tentative="1">
      <w:start w:val="1"/>
      <w:numFmt w:val="bullet"/>
      <w:lvlText w:val="•"/>
      <w:lvlJc w:val="left"/>
      <w:pPr>
        <w:tabs>
          <w:tab w:val="num" w:pos="4320"/>
        </w:tabs>
        <w:ind w:left="4320" w:hanging="360"/>
      </w:pPr>
      <w:rPr>
        <w:rFonts w:ascii="Arial" w:hAnsi="Arial" w:hint="default"/>
      </w:rPr>
    </w:lvl>
    <w:lvl w:ilvl="6" w:tplc="DA208514" w:tentative="1">
      <w:start w:val="1"/>
      <w:numFmt w:val="bullet"/>
      <w:lvlText w:val="•"/>
      <w:lvlJc w:val="left"/>
      <w:pPr>
        <w:tabs>
          <w:tab w:val="num" w:pos="5040"/>
        </w:tabs>
        <w:ind w:left="5040" w:hanging="360"/>
      </w:pPr>
      <w:rPr>
        <w:rFonts w:ascii="Arial" w:hAnsi="Arial" w:hint="default"/>
      </w:rPr>
    </w:lvl>
    <w:lvl w:ilvl="7" w:tplc="DFCAC668" w:tentative="1">
      <w:start w:val="1"/>
      <w:numFmt w:val="bullet"/>
      <w:lvlText w:val="•"/>
      <w:lvlJc w:val="left"/>
      <w:pPr>
        <w:tabs>
          <w:tab w:val="num" w:pos="5760"/>
        </w:tabs>
        <w:ind w:left="5760" w:hanging="360"/>
      </w:pPr>
      <w:rPr>
        <w:rFonts w:ascii="Arial" w:hAnsi="Arial" w:hint="default"/>
      </w:rPr>
    </w:lvl>
    <w:lvl w:ilvl="8" w:tplc="19F8A07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E705310"/>
    <w:multiLevelType w:val="hybridMultilevel"/>
    <w:tmpl w:val="E32C945E"/>
    <w:lvl w:ilvl="0" w:tplc="0413000F">
      <w:start w:val="6"/>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22AC6759"/>
    <w:multiLevelType w:val="hybridMultilevel"/>
    <w:tmpl w:val="31C475AA"/>
    <w:lvl w:ilvl="0" w:tplc="8DD25146">
      <w:start w:val="1"/>
      <w:numFmt w:val="bullet"/>
      <w:lvlText w:val="•"/>
      <w:lvlJc w:val="left"/>
      <w:pPr>
        <w:tabs>
          <w:tab w:val="num" w:pos="720"/>
        </w:tabs>
        <w:ind w:left="720" w:hanging="360"/>
      </w:pPr>
      <w:rPr>
        <w:rFonts w:ascii="Arial" w:hAnsi="Arial" w:hint="default"/>
      </w:rPr>
    </w:lvl>
    <w:lvl w:ilvl="1" w:tplc="4F888544" w:tentative="1">
      <w:start w:val="1"/>
      <w:numFmt w:val="bullet"/>
      <w:lvlText w:val="•"/>
      <w:lvlJc w:val="left"/>
      <w:pPr>
        <w:tabs>
          <w:tab w:val="num" w:pos="1440"/>
        </w:tabs>
        <w:ind w:left="1440" w:hanging="360"/>
      </w:pPr>
      <w:rPr>
        <w:rFonts w:ascii="Arial" w:hAnsi="Arial" w:hint="default"/>
      </w:rPr>
    </w:lvl>
    <w:lvl w:ilvl="2" w:tplc="274A8CA2" w:tentative="1">
      <w:start w:val="1"/>
      <w:numFmt w:val="bullet"/>
      <w:lvlText w:val="•"/>
      <w:lvlJc w:val="left"/>
      <w:pPr>
        <w:tabs>
          <w:tab w:val="num" w:pos="2160"/>
        </w:tabs>
        <w:ind w:left="2160" w:hanging="360"/>
      </w:pPr>
      <w:rPr>
        <w:rFonts w:ascii="Arial" w:hAnsi="Arial" w:hint="default"/>
      </w:rPr>
    </w:lvl>
    <w:lvl w:ilvl="3" w:tplc="8E48CE74" w:tentative="1">
      <w:start w:val="1"/>
      <w:numFmt w:val="bullet"/>
      <w:lvlText w:val="•"/>
      <w:lvlJc w:val="left"/>
      <w:pPr>
        <w:tabs>
          <w:tab w:val="num" w:pos="2880"/>
        </w:tabs>
        <w:ind w:left="2880" w:hanging="360"/>
      </w:pPr>
      <w:rPr>
        <w:rFonts w:ascii="Arial" w:hAnsi="Arial" w:hint="default"/>
      </w:rPr>
    </w:lvl>
    <w:lvl w:ilvl="4" w:tplc="B77A336C" w:tentative="1">
      <w:start w:val="1"/>
      <w:numFmt w:val="bullet"/>
      <w:lvlText w:val="•"/>
      <w:lvlJc w:val="left"/>
      <w:pPr>
        <w:tabs>
          <w:tab w:val="num" w:pos="3600"/>
        </w:tabs>
        <w:ind w:left="3600" w:hanging="360"/>
      </w:pPr>
      <w:rPr>
        <w:rFonts w:ascii="Arial" w:hAnsi="Arial" w:hint="default"/>
      </w:rPr>
    </w:lvl>
    <w:lvl w:ilvl="5" w:tplc="2BDACE86" w:tentative="1">
      <w:start w:val="1"/>
      <w:numFmt w:val="bullet"/>
      <w:lvlText w:val="•"/>
      <w:lvlJc w:val="left"/>
      <w:pPr>
        <w:tabs>
          <w:tab w:val="num" w:pos="4320"/>
        </w:tabs>
        <w:ind w:left="4320" w:hanging="360"/>
      </w:pPr>
      <w:rPr>
        <w:rFonts w:ascii="Arial" w:hAnsi="Arial" w:hint="default"/>
      </w:rPr>
    </w:lvl>
    <w:lvl w:ilvl="6" w:tplc="818694C0" w:tentative="1">
      <w:start w:val="1"/>
      <w:numFmt w:val="bullet"/>
      <w:lvlText w:val="•"/>
      <w:lvlJc w:val="left"/>
      <w:pPr>
        <w:tabs>
          <w:tab w:val="num" w:pos="5040"/>
        </w:tabs>
        <w:ind w:left="5040" w:hanging="360"/>
      </w:pPr>
      <w:rPr>
        <w:rFonts w:ascii="Arial" w:hAnsi="Arial" w:hint="default"/>
      </w:rPr>
    </w:lvl>
    <w:lvl w:ilvl="7" w:tplc="F29853C4" w:tentative="1">
      <w:start w:val="1"/>
      <w:numFmt w:val="bullet"/>
      <w:lvlText w:val="•"/>
      <w:lvlJc w:val="left"/>
      <w:pPr>
        <w:tabs>
          <w:tab w:val="num" w:pos="5760"/>
        </w:tabs>
        <w:ind w:left="5760" w:hanging="360"/>
      </w:pPr>
      <w:rPr>
        <w:rFonts w:ascii="Arial" w:hAnsi="Arial" w:hint="default"/>
      </w:rPr>
    </w:lvl>
    <w:lvl w:ilvl="8" w:tplc="0F72C46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EF9316B"/>
    <w:multiLevelType w:val="hybridMultilevel"/>
    <w:tmpl w:val="329ABFC6"/>
    <w:lvl w:ilvl="0" w:tplc="86DE7536">
      <w:start w:val="1"/>
      <w:numFmt w:val="bullet"/>
      <w:lvlText w:val="•"/>
      <w:lvlJc w:val="left"/>
      <w:pPr>
        <w:tabs>
          <w:tab w:val="num" w:pos="360"/>
        </w:tabs>
        <w:ind w:left="360" w:hanging="360"/>
      </w:pPr>
      <w:rPr>
        <w:rFonts w:ascii="Arial" w:hAnsi="Arial" w:hint="default"/>
      </w:rPr>
    </w:lvl>
    <w:lvl w:ilvl="1" w:tplc="07B63848">
      <w:numFmt w:val="bullet"/>
      <w:lvlText w:val="•"/>
      <w:lvlJc w:val="left"/>
      <w:pPr>
        <w:tabs>
          <w:tab w:val="num" w:pos="1080"/>
        </w:tabs>
        <w:ind w:left="1080" w:hanging="360"/>
      </w:pPr>
      <w:rPr>
        <w:rFonts w:ascii="Arial" w:hAnsi="Arial" w:hint="default"/>
      </w:rPr>
    </w:lvl>
    <w:lvl w:ilvl="2" w:tplc="AE6E2556">
      <w:start w:val="1"/>
      <w:numFmt w:val="bullet"/>
      <w:lvlText w:val="•"/>
      <w:lvlJc w:val="left"/>
      <w:pPr>
        <w:tabs>
          <w:tab w:val="num" w:pos="1800"/>
        </w:tabs>
        <w:ind w:left="1800" w:hanging="360"/>
      </w:pPr>
      <w:rPr>
        <w:rFonts w:ascii="Arial" w:hAnsi="Arial" w:hint="default"/>
      </w:rPr>
    </w:lvl>
    <w:lvl w:ilvl="3" w:tplc="D786B40E" w:tentative="1">
      <w:start w:val="1"/>
      <w:numFmt w:val="bullet"/>
      <w:lvlText w:val="•"/>
      <w:lvlJc w:val="left"/>
      <w:pPr>
        <w:tabs>
          <w:tab w:val="num" w:pos="2520"/>
        </w:tabs>
        <w:ind w:left="2520" w:hanging="360"/>
      </w:pPr>
      <w:rPr>
        <w:rFonts w:ascii="Arial" w:hAnsi="Arial" w:hint="default"/>
      </w:rPr>
    </w:lvl>
    <w:lvl w:ilvl="4" w:tplc="FF76D698" w:tentative="1">
      <w:start w:val="1"/>
      <w:numFmt w:val="bullet"/>
      <w:lvlText w:val="•"/>
      <w:lvlJc w:val="left"/>
      <w:pPr>
        <w:tabs>
          <w:tab w:val="num" w:pos="3240"/>
        </w:tabs>
        <w:ind w:left="3240" w:hanging="360"/>
      </w:pPr>
      <w:rPr>
        <w:rFonts w:ascii="Arial" w:hAnsi="Arial" w:hint="default"/>
      </w:rPr>
    </w:lvl>
    <w:lvl w:ilvl="5" w:tplc="0458E7CA" w:tentative="1">
      <w:start w:val="1"/>
      <w:numFmt w:val="bullet"/>
      <w:lvlText w:val="•"/>
      <w:lvlJc w:val="left"/>
      <w:pPr>
        <w:tabs>
          <w:tab w:val="num" w:pos="3960"/>
        </w:tabs>
        <w:ind w:left="3960" w:hanging="360"/>
      </w:pPr>
      <w:rPr>
        <w:rFonts w:ascii="Arial" w:hAnsi="Arial" w:hint="default"/>
      </w:rPr>
    </w:lvl>
    <w:lvl w:ilvl="6" w:tplc="AD8A16BC" w:tentative="1">
      <w:start w:val="1"/>
      <w:numFmt w:val="bullet"/>
      <w:lvlText w:val="•"/>
      <w:lvlJc w:val="left"/>
      <w:pPr>
        <w:tabs>
          <w:tab w:val="num" w:pos="4680"/>
        </w:tabs>
        <w:ind w:left="4680" w:hanging="360"/>
      </w:pPr>
      <w:rPr>
        <w:rFonts w:ascii="Arial" w:hAnsi="Arial" w:hint="default"/>
      </w:rPr>
    </w:lvl>
    <w:lvl w:ilvl="7" w:tplc="7E1A3D02" w:tentative="1">
      <w:start w:val="1"/>
      <w:numFmt w:val="bullet"/>
      <w:lvlText w:val="•"/>
      <w:lvlJc w:val="left"/>
      <w:pPr>
        <w:tabs>
          <w:tab w:val="num" w:pos="5400"/>
        </w:tabs>
        <w:ind w:left="5400" w:hanging="360"/>
      </w:pPr>
      <w:rPr>
        <w:rFonts w:ascii="Arial" w:hAnsi="Arial" w:hint="default"/>
      </w:rPr>
    </w:lvl>
    <w:lvl w:ilvl="8" w:tplc="0798A0F8" w:tentative="1">
      <w:start w:val="1"/>
      <w:numFmt w:val="bullet"/>
      <w:lvlText w:val="•"/>
      <w:lvlJc w:val="left"/>
      <w:pPr>
        <w:tabs>
          <w:tab w:val="num" w:pos="6120"/>
        </w:tabs>
        <w:ind w:left="6120" w:hanging="360"/>
      </w:pPr>
      <w:rPr>
        <w:rFonts w:ascii="Arial" w:hAnsi="Arial" w:hint="default"/>
      </w:rPr>
    </w:lvl>
  </w:abstractNum>
  <w:abstractNum w:abstractNumId="5" w15:restartNumberingAfterBreak="0">
    <w:nsid w:val="514E6665"/>
    <w:multiLevelType w:val="hybridMultilevel"/>
    <w:tmpl w:val="BCC2F8E8"/>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636859B7"/>
    <w:multiLevelType w:val="hybridMultilevel"/>
    <w:tmpl w:val="02FE25EE"/>
    <w:lvl w:ilvl="0" w:tplc="8EE2DA10">
      <w:start w:val="1"/>
      <w:numFmt w:val="bullet"/>
      <w:lvlText w:val="•"/>
      <w:lvlJc w:val="left"/>
      <w:pPr>
        <w:tabs>
          <w:tab w:val="num" w:pos="720"/>
        </w:tabs>
        <w:ind w:left="720" w:hanging="360"/>
      </w:pPr>
      <w:rPr>
        <w:rFonts w:ascii="Arial" w:hAnsi="Arial" w:hint="default"/>
      </w:rPr>
    </w:lvl>
    <w:lvl w:ilvl="1" w:tplc="23C0DCD4" w:tentative="1">
      <w:start w:val="1"/>
      <w:numFmt w:val="bullet"/>
      <w:lvlText w:val="•"/>
      <w:lvlJc w:val="left"/>
      <w:pPr>
        <w:tabs>
          <w:tab w:val="num" w:pos="1440"/>
        </w:tabs>
        <w:ind w:left="1440" w:hanging="360"/>
      </w:pPr>
      <w:rPr>
        <w:rFonts w:ascii="Arial" w:hAnsi="Arial" w:hint="default"/>
      </w:rPr>
    </w:lvl>
    <w:lvl w:ilvl="2" w:tplc="49966588" w:tentative="1">
      <w:start w:val="1"/>
      <w:numFmt w:val="bullet"/>
      <w:lvlText w:val="•"/>
      <w:lvlJc w:val="left"/>
      <w:pPr>
        <w:tabs>
          <w:tab w:val="num" w:pos="2160"/>
        </w:tabs>
        <w:ind w:left="2160" w:hanging="360"/>
      </w:pPr>
      <w:rPr>
        <w:rFonts w:ascii="Arial" w:hAnsi="Arial" w:hint="default"/>
      </w:rPr>
    </w:lvl>
    <w:lvl w:ilvl="3" w:tplc="7F5C7C68" w:tentative="1">
      <w:start w:val="1"/>
      <w:numFmt w:val="bullet"/>
      <w:lvlText w:val="•"/>
      <w:lvlJc w:val="left"/>
      <w:pPr>
        <w:tabs>
          <w:tab w:val="num" w:pos="2880"/>
        </w:tabs>
        <w:ind w:left="2880" w:hanging="360"/>
      </w:pPr>
      <w:rPr>
        <w:rFonts w:ascii="Arial" w:hAnsi="Arial" w:hint="default"/>
      </w:rPr>
    </w:lvl>
    <w:lvl w:ilvl="4" w:tplc="FE72FE62" w:tentative="1">
      <w:start w:val="1"/>
      <w:numFmt w:val="bullet"/>
      <w:lvlText w:val="•"/>
      <w:lvlJc w:val="left"/>
      <w:pPr>
        <w:tabs>
          <w:tab w:val="num" w:pos="3600"/>
        </w:tabs>
        <w:ind w:left="3600" w:hanging="360"/>
      </w:pPr>
      <w:rPr>
        <w:rFonts w:ascii="Arial" w:hAnsi="Arial" w:hint="default"/>
      </w:rPr>
    </w:lvl>
    <w:lvl w:ilvl="5" w:tplc="A0C2C754" w:tentative="1">
      <w:start w:val="1"/>
      <w:numFmt w:val="bullet"/>
      <w:lvlText w:val="•"/>
      <w:lvlJc w:val="left"/>
      <w:pPr>
        <w:tabs>
          <w:tab w:val="num" w:pos="4320"/>
        </w:tabs>
        <w:ind w:left="4320" w:hanging="360"/>
      </w:pPr>
      <w:rPr>
        <w:rFonts w:ascii="Arial" w:hAnsi="Arial" w:hint="default"/>
      </w:rPr>
    </w:lvl>
    <w:lvl w:ilvl="6" w:tplc="828A84C0" w:tentative="1">
      <w:start w:val="1"/>
      <w:numFmt w:val="bullet"/>
      <w:lvlText w:val="•"/>
      <w:lvlJc w:val="left"/>
      <w:pPr>
        <w:tabs>
          <w:tab w:val="num" w:pos="5040"/>
        </w:tabs>
        <w:ind w:left="5040" w:hanging="360"/>
      </w:pPr>
      <w:rPr>
        <w:rFonts w:ascii="Arial" w:hAnsi="Arial" w:hint="default"/>
      </w:rPr>
    </w:lvl>
    <w:lvl w:ilvl="7" w:tplc="397A8F2C" w:tentative="1">
      <w:start w:val="1"/>
      <w:numFmt w:val="bullet"/>
      <w:lvlText w:val="•"/>
      <w:lvlJc w:val="left"/>
      <w:pPr>
        <w:tabs>
          <w:tab w:val="num" w:pos="5760"/>
        </w:tabs>
        <w:ind w:left="5760" w:hanging="360"/>
      </w:pPr>
      <w:rPr>
        <w:rFonts w:ascii="Arial" w:hAnsi="Arial" w:hint="default"/>
      </w:rPr>
    </w:lvl>
    <w:lvl w:ilvl="8" w:tplc="18D89D1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6927481C"/>
    <w:multiLevelType w:val="hybridMultilevel"/>
    <w:tmpl w:val="51AE135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6DB473B3"/>
    <w:multiLevelType w:val="hybridMultilevel"/>
    <w:tmpl w:val="D46E26E2"/>
    <w:lvl w:ilvl="0" w:tplc="243EE38C">
      <w:start w:val="1"/>
      <w:numFmt w:val="bullet"/>
      <w:lvlText w:val="•"/>
      <w:lvlJc w:val="left"/>
      <w:pPr>
        <w:tabs>
          <w:tab w:val="num" w:pos="720"/>
        </w:tabs>
        <w:ind w:left="720" w:hanging="360"/>
      </w:pPr>
      <w:rPr>
        <w:rFonts w:ascii="Arial" w:hAnsi="Arial" w:hint="default"/>
      </w:rPr>
    </w:lvl>
    <w:lvl w:ilvl="1" w:tplc="248C6F94" w:tentative="1">
      <w:start w:val="1"/>
      <w:numFmt w:val="bullet"/>
      <w:lvlText w:val="•"/>
      <w:lvlJc w:val="left"/>
      <w:pPr>
        <w:tabs>
          <w:tab w:val="num" w:pos="1440"/>
        </w:tabs>
        <w:ind w:left="1440" w:hanging="360"/>
      </w:pPr>
      <w:rPr>
        <w:rFonts w:ascii="Arial" w:hAnsi="Arial" w:hint="default"/>
      </w:rPr>
    </w:lvl>
    <w:lvl w:ilvl="2" w:tplc="E37E194E" w:tentative="1">
      <w:start w:val="1"/>
      <w:numFmt w:val="bullet"/>
      <w:lvlText w:val="•"/>
      <w:lvlJc w:val="left"/>
      <w:pPr>
        <w:tabs>
          <w:tab w:val="num" w:pos="2160"/>
        </w:tabs>
        <w:ind w:left="2160" w:hanging="360"/>
      </w:pPr>
      <w:rPr>
        <w:rFonts w:ascii="Arial" w:hAnsi="Arial" w:hint="default"/>
      </w:rPr>
    </w:lvl>
    <w:lvl w:ilvl="3" w:tplc="3418E6CC" w:tentative="1">
      <w:start w:val="1"/>
      <w:numFmt w:val="bullet"/>
      <w:lvlText w:val="•"/>
      <w:lvlJc w:val="left"/>
      <w:pPr>
        <w:tabs>
          <w:tab w:val="num" w:pos="2880"/>
        </w:tabs>
        <w:ind w:left="2880" w:hanging="360"/>
      </w:pPr>
      <w:rPr>
        <w:rFonts w:ascii="Arial" w:hAnsi="Arial" w:hint="default"/>
      </w:rPr>
    </w:lvl>
    <w:lvl w:ilvl="4" w:tplc="B810ACAA" w:tentative="1">
      <w:start w:val="1"/>
      <w:numFmt w:val="bullet"/>
      <w:lvlText w:val="•"/>
      <w:lvlJc w:val="left"/>
      <w:pPr>
        <w:tabs>
          <w:tab w:val="num" w:pos="3600"/>
        </w:tabs>
        <w:ind w:left="3600" w:hanging="360"/>
      </w:pPr>
      <w:rPr>
        <w:rFonts w:ascii="Arial" w:hAnsi="Arial" w:hint="default"/>
      </w:rPr>
    </w:lvl>
    <w:lvl w:ilvl="5" w:tplc="650602BE" w:tentative="1">
      <w:start w:val="1"/>
      <w:numFmt w:val="bullet"/>
      <w:lvlText w:val="•"/>
      <w:lvlJc w:val="left"/>
      <w:pPr>
        <w:tabs>
          <w:tab w:val="num" w:pos="4320"/>
        </w:tabs>
        <w:ind w:left="4320" w:hanging="360"/>
      </w:pPr>
      <w:rPr>
        <w:rFonts w:ascii="Arial" w:hAnsi="Arial" w:hint="default"/>
      </w:rPr>
    </w:lvl>
    <w:lvl w:ilvl="6" w:tplc="B046DF16" w:tentative="1">
      <w:start w:val="1"/>
      <w:numFmt w:val="bullet"/>
      <w:lvlText w:val="•"/>
      <w:lvlJc w:val="left"/>
      <w:pPr>
        <w:tabs>
          <w:tab w:val="num" w:pos="5040"/>
        </w:tabs>
        <w:ind w:left="5040" w:hanging="360"/>
      </w:pPr>
      <w:rPr>
        <w:rFonts w:ascii="Arial" w:hAnsi="Arial" w:hint="default"/>
      </w:rPr>
    </w:lvl>
    <w:lvl w:ilvl="7" w:tplc="D27A20FE" w:tentative="1">
      <w:start w:val="1"/>
      <w:numFmt w:val="bullet"/>
      <w:lvlText w:val="•"/>
      <w:lvlJc w:val="left"/>
      <w:pPr>
        <w:tabs>
          <w:tab w:val="num" w:pos="5760"/>
        </w:tabs>
        <w:ind w:left="5760" w:hanging="360"/>
      </w:pPr>
      <w:rPr>
        <w:rFonts w:ascii="Arial" w:hAnsi="Arial" w:hint="default"/>
      </w:rPr>
    </w:lvl>
    <w:lvl w:ilvl="8" w:tplc="1740476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78925459"/>
    <w:multiLevelType w:val="hybridMultilevel"/>
    <w:tmpl w:val="5AE223A4"/>
    <w:lvl w:ilvl="0" w:tplc="CD8E383E">
      <w:start w:val="1"/>
      <w:numFmt w:val="bullet"/>
      <w:lvlText w:val="•"/>
      <w:lvlJc w:val="left"/>
      <w:pPr>
        <w:tabs>
          <w:tab w:val="num" w:pos="720"/>
        </w:tabs>
        <w:ind w:left="720" w:hanging="360"/>
      </w:pPr>
      <w:rPr>
        <w:rFonts w:ascii="Arial" w:hAnsi="Arial" w:hint="default"/>
      </w:rPr>
    </w:lvl>
    <w:lvl w:ilvl="1" w:tplc="F306EEB0" w:tentative="1">
      <w:start w:val="1"/>
      <w:numFmt w:val="bullet"/>
      <w:lvlText w:val="•"/>
      <w:lvlJc w:val="left"/>
      <w:pPr>
        <w:tabs>
          <w:tab w:val="num" w:pos="1440"/>
        </w:tabs>
        <w:ind w:left="1440" w:hanging="360"/>
      </w:pPr>
      <w:rPr>
        <w:rFonts w:ascii="Arial" w:hAnsi="Arial" w:hint="default"/>
      </w:rPr>
    </w:lvl>
    <w:lvl w:ilvl="2" w:tplc="5F8E231C" w:tentative="1">
      <w:start w:val="1"/>
      <w:numFmt w:val="bullet"/>
      <w:lvlText w:val="•"/>
      <w:lvlJc w:val="left"/>
      <w:pPr>
        <w:tabs>
          <w:tab w:val="num" w:pos="2160"/>
        </w:tabs>
        <w:ind w:left="2160" w:hanging="360"/>
      </w:pPr>
      <w:rPr>
        <w:rFonts w:ascii="Arial" w:hAnsi="Arial" w:hint="default"/>
      </w:rPr>
    </w:lvl>
    <w:lvl w:ilvl="3" w:tplc="41B4211A" w:tentative="1">
      <w:start w:val="1"/>
      <w:numFmt w:val="bullet"/>
      <w:lvlText w:val="•"/>
      <w:lvlJc w:val="left"/>
      <w:pPr>
        <w:tabs>
          <w:tab w:val="num" w:pos="2880"/>
        </w:tabs>
        <w:ind w:left="2880" w:hanging="360"/>
      </w:pPr>
      <w:rPr>
        <w:rFonts w:ascii="Arial" w:hAnsi="Arial" w:hint="default"/>
      </w:rPr>
    </w:lvl>
    <w:lvl w:ilvl="4" w:tplc="5B86BF90" w:tentative="1">
      <w:start w:val="1"/>
      <w:numFmt w:val="bullet"/>
      <w:lvlText w:val="•"/>
      <w:lvlJc w:val="left"/>
      <w:pPr>
        <w:tabs>
          <w:tab w:val="num" w:pos="3600"/>
        </w:tabs>
        <w:ind w:left="3600" w:hanging="360"/>
      </w:pPr>
      <w:rPr>
        <w:rFonts w:ascii="Arial" w:hAnsi="Arial" w:hint="default"/>
      </w:rPr>
    </w:lvl>
    <w:lvl w:ilvl="5" w:tplc="B2EC7E78" w:tentative="1">
      <w:start w:val="1"/>
      <w:numFmt w:val="bullet"/>
      <w:lvlText w:val="•"/>
      <w:lvlJc w:val="left"/>
      <w:pPr>
        <w:tabs>
          <w:tab w:val="num" w:pos="4320"/>
        </w:tabs>
        <w:ind w:left="4320" w:hanging="360"/>
      </w:pPr>
      <w:rPr>
        <w:rFonts w:ascii="Arial" w:hAnsi="Arial" w:hint="default"/>
      </w:rPr>
    </w:lvl>
    <w:lvl w:ilvl="6" w:tplc="313AD392" w:tentative="1">
      <w:start w:val="1"/>
      <w:numFmt w:val="bullet"/>
      <w:lvlText w:val="•"/>
      <w:lvlJc w:val="left"/>
      <w:pPr>
        <w:tabs>
          <w:tab w:val="num" w:pos="5040"/>
        </w:tabs>
        <w:ind w:left="5040" w:hanging="360"/>
      </w:pPr>
      <w:rPr>
        <w:rFonts w:ascii="Arial" w:hAnsi="Arial" w:hint="default"/>
      </w:rPr>
    </w:lvl>
    <w:lvl w:ilvl="7" w:tplc="35324E36" w:tentative="1">
      <w:start w:val="1"/>
      <w:numFmt w:val="bullet"/>
      <w:lvlText w:val="•"/>
      <w:lvlJc w:val="left"/>
      <w:pPr>
        <w:tabs>
          <w:tab w:val="num" w:pos="5760"/>
        </w:tabs>
        <w:ind w:left="5760" w:hanging="360"/>
      </w:pPr>
      <w:rPr>
        <w:rFonts w:ascii="Arial" w:hAnsi="Arial" w:hint="default"/>
      </w:rPr>
    </w:lvl>
    <w:lvl w:ilvl="8" w:tplc="E0A6EC32"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0"/>
  </w:num>
  <w:num w:numId="3">
    <w:abstractNumId w:val="1"/>
  </w:num>
  <w:num w:numId="4">
    <w:abstractNumId w:val="6"/>
  </w:num>
  <w:num w:numId="5">
    <w:abstractNumId w:val="8"/>
  </w:num>
  <w:num w:numId="6">
    <w:abstractNumId w:val="3"/>
  </w:num>
  <w:num w:numId="7">
    <w:abstractNumId w:val="4"/>
  </w:num>
  <w:num w:numId="8">
    <w:abstractNumId w:val="9"/>
  </w:num>
  <w:num w:numId="9">
    <w:abstractNumId w:val="7"/>
  </w:num>
  <w:num w:numId="10">
    <w:abstractNumId w:val="5"/>
  </w:num>
  <w:num w:numId="11">
    <w:abstractNumId w:val="2"/>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lvlOverride w:ilvl="1"/>
    <w:lvlOverride w:ilvl="2"/>
    <w:lvlOverride w:ilvl="3"/>
    <w:lvlOverride w:ilvl="4"/>
    <w:lvlOverride w:ilvl="5"/>
    <w:lvlOverride w:ilvl="6"/>
    <w:lvlOverride w:ilvl="7"/>
    <w:lvlOverride w:ilvl="8"/>
  </w:num>
  <w:num w:numId="14">
    <w:abstractNumId w:val="4"/>
    <w:lvlOverride w:ilvl="0"/>
    <w:lvlOverride w:ilvl="1"/>
    <w:lvlOverride w:ilvl="2"/>
    <w:lvlOverride w:ilvl="3"/>
    <w:lvlOverride w:ilvl="4"/>
    <w:lvlOverride w:ilvl="5"/>
    <w:lvlOverride w:ilvl="6"/>
    <w:lvlOverride w:ilvl="7"/>
    <w:lvlOverride w:ilvl="8"/>
  </w:num>
  <w:num w:numId="15">
    <w:abstractNumId w:val="9"/>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D07"/>
    <w:rsid w:val="000531B8"/>
    <w:rsid w:val="00054A09"/>
    <w:rsid w:val="000E4218"/>
    <w:rsid w:val="00153D6D"/>
    <w:rsid w:val="002A6D52"/>
    <w:rsid w:val="003370E1"/>
    <w:rsid w:val="003376A6"/>
    <w:rsid w:val="00381F22"/>
    <w:rsid w:val="00422C72"/>
    <w:rsid w:val="004E145A"/>
    <w:rsid w:val="00826BFC"/>
    <w:rsid w:val="008275C2"/>
    <w:rsid w:val="00901BD1"/>
    <w:rsid w:val="00943152"/>
    <w:rsid w:val="009F0D07"/>
    <w:rsid w:val="00B53D1D"/>
    <w:rsid w:val="00C21130"/>
    <w:rsid w:val="00C972D0"/>
    <w:rsid w:val="00D005FD"/>
    <w:rsid w:val="00D160D4"/>
    <w:rsid w:val="00D26861"/>
    <w:rsid w:val="00F521B2"/>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97A4D"/>
  <w15:chartTrackingRefBased/>
  <w15:docId w15:val="{C3E79BE9-7A63-440D-919C-EA88CCAA1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erdana" w:eastAsiaTheme="minorHAnsi" w:hAnsi="Verdana" w:cstheme="minorBidi"/>
        <w:sz w:val="17"/>
        <w:szCs w:val="22"/>
        <w:lang w:val="en-GB" w:eastAsia="en-US" w:bidi="ar-SA"/>
      </w:rPr>
    </w:rPrDefault>
    <w:pPrDefault>
      <w:pPr>
        <w:spacing w:after="200" w:line="302"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link w:val="Heading1Char"/>
    <w:uiPriority w:val="9"/>
    <w:qFormat/>
    <w:rsid w:val="00381F22"/>
    <w:pPr>
      <w:keepNext/>
      <w:keepLines/>
      <w:spacing w:before="240" w:after="0"/>
      <w:outlineLvl w:val="0"/>
    </w:pPr>
    <w:rPr>
      <w:rFonts w:eastAsiaTheme="majorEastAsia" w:cstheme="majorBidi"/>
      <w:color w:val="A6A6A6" w:themeColor="background1" w:themeShade="A6"/>
      <w:sz w:val="32"/>
      <w:szCs w:val="32"/>
    </w:rPr>
  </w:style>
  <w:style w:type="paragraph" w:styleId="Heading2">
    <w:name w:val="heading 2"/>
    <w:basedOn w:val="Normal"/>
    <w:next w:val="Normal"/>
    <w:link w:val="Heading2Char"/>
    <w:uiPriority w:val="9"/>
    <w:unhideWhenUsed/>
    <w:qFormat/>
    <w:rsid w:val="00381F22"/>
    <w:pPr>
      <w:keepNext/>
      <w:keepLines/>
      <w:spacing w:before="200" w:after="0"/>
      <w:jc w:val="center"/>
      <w:outlineLvl w:val="1"/>
    </w:pPr>
    <w:rPr>
      <w:rFonts w:eastAsiaTheme="majorEastAsia" w:cstheme="majorBidi"/>
      <w:bCs/>
      <w:color w:val="A6A6A6" w:themeColor="background1" w:themeShade="A6"/>
      <w:sz w:val="72"/>
      <w:szCs w:val="26"/>
    </w:rPr>
  </w:style>
  <w:style w:type="paragraph" w:styleId="Heading3">
    <w:name w:val="heading 3"/>
    <w:basedOn w:val="Normal"/>
    <w:next w:val="Normal"/>
    <w:link w:val="Heading3Char"/>
    <w:uiPriority w:val="9"/>
    <w:unhideWhenUsed/>
    <w:qFormat/>
    <w:rsid w:val="00381F22"/>
    <w:pPr>
      <w:keepNext/>
      <w:keepLines/>
      <w:spacing w:before="200" w:after="0"/>
      <w:jc w:val="center"/>
      <w:outlineLvl w:val="2"/>
    </w:pPr>
    <w:rPr>
      <w:rFonts w:eastAsiaTheme="majorEastAsia" w:cstheme="majorBidi"/>
      <w:bCs/>
      <w:color w:val="A6A6A6" w:themeColor="background1" w:themeShade="A6"/>
      <w:sz w:val="72"/>
    </w:rPr>
  </w:style>
  <w:style w:type="paragraph" w:styleId="Heading4">
    <w:name w:val="heading 4"/>
    <w:basedOn w:val="Normal"/>
    <w:next w:val="Normal"/>
    <w:link w:val="Heading4Char"/>
    <w:uiPriority w:val="9"/>
    <w:unhideWhenUsed/>
    <w:qFormat/>
    <w:rsid w:val="00381F22"/>
    <w:pPr>
      <w:pageBreakBefore/>
      <w:tabs>
        <w:tab w:val="left" w:pos="1134"/>
      </w:tabs>
      <w:spacing w:before="600" w:after="0" w:line="240" w:lineRule="auto"/>
      <w:jc w:val="center"/>
      <w:outlineLvl w:val="3"/>
    </w:pPr>
    <w:rPr>
      <w:rFonts w:eastAsiaTheme="majorEastAsia" w:cstheme="majorBidi"/>
      <w:b/>
      <w:bCs/>
      <w:iCs/>
      <w:caps/>
      <w:sz w:val="28"/>
      <w:szCs w:val="20"/>
    </w:rPr>
  </w:style>
  <w:style w:type="paragraph" w:styleId="Heading9">
    <w:name w:val="heading 9"/>
    <w:basedOn w:val="Normal"/>
    <w:next w:val="Normal"/>
    <w:link w:val="Heading9Char"/>
    <w:uiPriority w:val="9"/>
    <w:unhideWhenUsed/>
    <w:qFormat/>
    <w:rsid w:val="00381F22"/>
    <w:pPr>
      <w:keepNext/>
      <w:keepLines/>
      <w:widowControl w:val="0"/>
      <w:spacing w:before="200" w:after="0" w:line="240" w:lineRule="auto"/>
      <w:jc w:val="both"/>
      <w:outlineLvl w:val="8"/>
    </w:pPr>
    <w:rPr>
      <w:rFonts w:asciiTheme="majorHAnsi" w:eastAsiaTheme="majorEastAsia" w:hAnsiTheme="majorHAnsi" w:cstheme="majorBidi"/>
      <w:i/>
      <w:iCs/>
      <w:color w:val="404040" w:themeColor="text1" w:themeTint="BF"/>
      <w:kern w:val="2"/>
      <w:sz w:val="20"/>
      <w:szCs w:val="20"/>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SMtext">
    <w:name w:val="WSM text"/>
    <w:basedOn w:val="Normal"/>
    <w:link w:val="WSMtextChar"/>
    <w:qFormat/>
    <w:rsid w:val="00381F22"/>
    <w:pPr>
      <w:autoSpaceDE w:val="0"/>
      <w:autoSpaceDN w:val="0"/>
      <w:adjustRightInd w:val="0"/>
      <w:jc w:val="both"/>
    </w:pPr>
    <w:rPr>
      <w:sz w:val="20"/>
      <w:szCs w:val="20"/>
    </w:rPr>
  </w:style>
  <w:style w:type="character" w:customStyle="1" w:styleId="WSMtextChar">
    <w:name w:val="WSM text Char"/>
    <w:basedOn w:val="DefaultParagraphFont"/>
    <w:link w:val="WSMtext"/>
    <w:rsid w:val="00381F22"/>
    <w:rPr>
      <w:sz w:val="20"/>
      <w:szCs w:val="20"/>
    </w:rPr>
  </w:style>
  <w:style w:type="paragraph" w:customStyle="1" w:styleId="WSMbullet">
    <w:name w:val="WSM bullet"/>
    <w:basedOn w:val="WSMtext"/>
    <w:qFormat/>
    <w:rsid w:val="00381F22"/>
    <w:pPr>
      <w:numPr>
        <w:numId w:val="2"/>
      </w:numPr>
      <w:tabs>
        <w:tab w:val="left" w:pos="284"/>
      </w:tabs>
      <w:spacing w:after="0"/>
    </w:pPr>
  </w:style>
  <w:style w:type="paragraph" w:customStyle="1" w:styleId="AffiliationWSC2015">
    <w:name w:val="Affiliation WSC 2015"/>
    <w:basedOn w:val="Normal"/>
    <w:link w:val="AffiliationWSC2015Char"/>
    <w:qFormat/>
    <w:rsid w:val="00381F22"/>
    <w:pPr>
      <w:autoSpaceDE w:val="0"/>
      <w:autoSpaceDN w:val="0"/>
      <w:adjustRightInd w:val="0"/>
      <w:jc w:val="center"/>
    </w:pPr>
    <w:rPr>
      <w:rFonts w:cs="Times New Roman"/>
      <w:iCs/>
      <w:sz w:val="20"/>
      <w:szCs w:val="20"/>
    </w:rPr>
  </w:style>
  <w:style w:type="character" w:customStyle="1" w:styleId="AffiliationWSC2015Char">
    <w:name w:val="Affiliation WSC 2015 Char"/>
    <w:basedOn w:val="DefaultParagraphFont"/>
    <w:link w:val="AffiliationWSC2015"/>
    <w:qFormat/>
    <w:rsid w:val="00381F22"/>
    <w:rPr>
      <w:rFonts w:cs="Times New Roman"/>
      <w:iCs/>
      <w:sz w:val="20"/>
      <w:szCs w:val="20"/>
    </w:rPr>
  </w:style>
  <w:style w:type="paragraph" w:customStyle="1" w:styleId="AuthorWSC2015">
    <w:name w:val="Author WSC 2015"/>
    <w:basedOn w:val="Normal"/>
    <w:link w:val="AuthorWSC2015Char"/>
    <w:qFormat/>
    <w:rsid w:val="00381F22"/>
    <w:pPr>
      <w:autoSpaceDE w:val="0"/>
      <w:autoSpaceDN w:val="0"/>
      <w:adjustRightInd w:val="0"/>
      <w:jc w:val="center"/>
    </w:pPr>
    <w:rPr>
      <w:rFonts w:cs="Times New Roman"/>
      <w:bCs/>
      <w:caps/>
      <w:sz w:val="20"/>
      <w:szCs w:val="20"/>
      <w:lang w:val="es-MX"/>
    </w:rPr>
  </w:style>
  <w:style w:type="character" w:customStyle="1" w:styleId="AuthorWSC2015Char">
    <w:name w:val="Author WSC 2015 Char"/>
    <w:basedOn w:val="DefaultParagraphFont"/>
    <w:link w:val="AuthorWSC2015"/>
    <w:rsid w:val="00381F22"/>
    <w:rPr>
      <w:rFonts w:cs="Times New Roman"/>
      <w:bCs/>
      <w:caps/>
      <w:sz w:val="20"/>
      <w:szCs w:val="20"/>
      <w:lang w:val="es-MX"/>
    </w:rPr>
  </w:style>
  <w:style w:type="paragraph" w:customStyle="1" w:styleId="TitleWSC2015">
    <w:name w:val="Title WSC 2015"/>
    <w:basedOn w:val="Normal"/>
    <w:link w:val="TitleWSC2015Char"/>
    <w:qFormat/>
    <w:rsid w:val="00381F22"/>
    <w:pPr>
      <w:autoSpaceDE w:val="0"/>
      <w:autoSpaceDN w:val="0"/>
      <w:adjustRightInd w:val="0"/>
      <w:jc w:val="center"/>
    </w:pPr>
    <w:rPr>
      <w:rFonts w:cs="Times New Roman"/>
      <w:b/>
      <w:bCs/>
      <w:caps/>
      <w:sz w:val="28"/>
      <w:szCs w:val="28"/>
    </w:rPr>
  </w:style>
  <w:style w:type="character" w:customStyle="1" w:styleId="TitleWSC2015Char">
    <w:name w:val="Title WSC 2015 Char"/>
    <w:basedOn w:val="DefaultParagraphFont"/>
    <w:link w:val="TitleWSC2015"/>
    <w:qFormat/>
    <w:rsid w:val="00381F22"/>
    <w:rPr>
      <w:rFonts w:cs="Times New Roman"/>
      <w:b/>
      <w:bCs/>
      <w:caps/>
      <w:sz w:val="28"/>
      <w:szCs w:val="28"/>
    </w:rPr>
  </w:style>
  <w:style w:type="paragraph" w:customStyle="1" w:styleId="WSMLiteratuur">
    <w:name w:val="WSM Literatuur"/>
    <w:basedOn w:val="Normal"/>
    <w:qFormat/>
    <w:rsid w:val="00381F22"/>
    <w:pPr>
      <w:widowControl w:val="0"/>
      <w:autoSpaceDE w:val="0"/>
      <w:autoSpaceDN w:val="0"/>
      <w:adjustRightInd w:val="0"/>
      <w:spacing w:after="0"/>
      <w:ind w:left="170" w:hanging="170"/>
    </w:pPr>
    <w:rPr>
      <w:rFonts w:cs="Times New Roman"/>
      <w:sz w:val="16"/>
      <w:szCs w:val="16"/>
      <w:lang w:val="en-US"/>
    </w:rPr>
  </w:style>
  <w:style w:type="paragraph" w:customStyle="1" w:styleId="WSMvoetnoot">
    <w:name w:val="WSM voetnoot"/>
    <w:basedOn w:val="Normal"/>
    <w:qFormat/>
    <w:rsid w:val="00381F22"/>
    <w:pPr>
      <w:widowControl w:val="0"/>
      <w:autoSpaceDE w:val="0"/>
      <w:autoSpaceDN w:val="0"/>
      <w:adjustRightInd w:val="0"/>
      <w:spacing w:after="0"/>
      <w:ind w:left="170" w:hanging="170"/>
    </w:pPr>
    <w:rPr>
      <w:rFonts w:cs="Times New Roman"/>
      <w:sz w:val="14"/>
      <w:szCs w:val="16"/>
      <w:lang w:val="fr-FR"/>
    </w:rPr>
  </w:style>
  <w:style w:type="paragraph" w:customStyle="1" w:styleId="TextAbstractWSC2015">
    <w:name w:val="Text Abstract WSC 2015"/>
    <w:basedOn w:val="Normal"/>
    <w:link w:val="TextAbstractWSC2015Char"/>
    <w:qFormat/>
    <w:rsid w:val="00381F22"/>
    <w:pPr>
      <w:autoSpaceDE w:val="0"/>
      <w:autoSpaceDN w:val="0"/>
      <w:adjustRightInd w:val="0"/>
      <w:spacing w:after="0"/>
      <w:jc w:val="both"/>
    </w:pPr>
    <w:rPr>
      <w:rFonts w:cs="Times New Roman"/>
      <w:sz w:val="20"/>
      <w:szCs w:val="20"/>
    </w:rPr>
  </w:style>
  <w:style w:type="character" w:customStyle="1" w:styleId="TextAbstractWSC2015Char">
    <w:name w:val="Text Abstract WSC 2015 Char"/>
    <w:basedOn w:val="DefaultParagraphFont"/>
    <w:link w:val="TextAbstractWSC2015"/>
    <w:qFormat/>
    <w:rsid w:val="00381F22"/>
    <w:rPr>
      <w:rFonts w:cs="Times New Roman"/>
      <w:sz w:val="20"/>
      <w:szCs w:val="20"/>
    </w:rPr>
  </w:style>
  <w:style w:type="paragraph" w:customStyle="1" w:styleId="TableofcontentTITLE">
    <w:name w:val="Table of content TITLE"/>
    <w:basedOn w:val="TOC2"/>
    <w:link w:val="TableofcontentTITLEChar"/>
    <w:qFormat/>
    <w:rsid w:val="00381F22"/>
    <w:rPr>
      <w:i/>
    </w:rPr>
  </w:style>
  <w:style w:type="character" w:customStyle="1" w:styleId="TableofcontentTITLEChar">
    <w:name w:val="Table of content TITLE Char"/>
    <w:basedOn w:val="TOC2Char"/>
    <w:link w:val="TableofcontentTITLE"/>
    <w:rsid w:val="00381F22"/>
    <w:rPr>
      <w:b/>
      <w:i/>
      <w:caps/>
      <w:noProof/>
      <w:sz w:val="20"/>
      <w:szCs w:val="20"/>
      <w:lang w:val="en-US"/>
    </w:rPr>
  </w:style>
  <w:style w:type="paragraph" w:styleId="TOC2">
    <w:name w:val="toc 2"/>
    <w:basedOn w:val="Normal"/>
    <w:next w:val="Normal"/>
    <w:link w:val="TOC2Char"/>
    <w:autoRedefine/>
    <w:uiPriority w:val="39"/>
    <w:unhideWhenUsed/>
    <w:qFormat/>
    <w:rsid w:val="00381F22"/>
    <w:pPr>
      <w:tabs>
        <w:tab w:val="right" w:leader="dot" w:pos="9629"/>
      </w:tabs>
      <w:spacing w:after="100"/>
      <w:ind w:left="90" w:firstLine="270"/>
    </w:pPr>
    <w:rPr>
      <w:b/>
      <w:caps/>
      <w:noProof/>
      <w:sz w:val="20"/>
      <w:szCs w:val="20"/>
      <w:lang w:val="en-US"/>
    </w:rPr>
  </w:style>
  <w:style w:type="paragraph" w:customStyle="1" w:styleId="titleKeynote">
    <w:name w:val="title Keynote"/>
    <w:basedOn w:val="TOC3"/>
    <w:link w:val="titleKeynoteChar"/>
    <w:qFormat/>
    <w:rsid w:val="00381F22"/>
    <w:rPr>
      <w:b/>
      <w:i w:val="0"/>
    </w:rPr>
  </w:style>
  <w:style w:type="character" w:customStyle="1" w:styleId="titleKeynoteChar">
    <w:name w:val="title Keynote Char"/>
    <w:basedOn w:val="TOC3Char"/>
    <w:link w:val="titleKeynote"/>
    <w:rsid w:val="00381F22"/>
    <w:rPr>
      <w:b/>
      <w:i w:val="0"/>
      <w:noProof/>
      <w:sz w:val="20"/>
      <w:szCs w:val="20"/>
      <w:lang w:val="en-US"/>
    </w:rPr>
  </w:style>
  <w:style w:type="paragraph" w:styleId="TOC3">
    <w:name w:val="toc 3"/>
    <w:basedOn w:val="Normal"/>
    <w:next w:val="Normal"/>
    <w:link w:val="TOC3Char"/>
    <w:autoRedefine/>
    <w:uiPriority w:val="39"/>
    <w:unhideWhenUsed/>
    <w:qFormat/>
    <w:rsid w:val="00381F22"/>
    <w:pPr>
      <w:tabs>
        <w:tab w:val="right" w:leader="dot" w:pos="9629"/>
      </w:tabs>
      <w:spacing w:before="240" w:after="0"/>
      <w:ind w:left="1134" w:hanging="567"/>
    </w:pPr>
    <w:rPr>
      <w:i/>
      <w:noProof/>
      <w:sz w:val="20"/>
      <w:szCs w:val="20"/>
      <w:lang w:val="en-US"/>
    </w:rPr>
  </w:style>
  <w:style w:type="paragraph" w:customStyle="1" w:styleId="TOC4">
    <w:name w:val="TOC4"/>
    <w:basedOn w:val="Normal"/>
    <w:link w:val="TOC4Char"/>
    <w:qFormat/>
    <w:rsid w:val="00381F22"/>
    <w:rPr>
      <w:sz w:val="20"/>
    </w:rPr>
  </w:style>
  <w:style w:type="character" w:customStyle="1" w:styleId="TOC4Char">
    <w:name w:val="TOC4 Char"/>
    <w:basedOn w:val="DefaultParagraphFont"/>
    <w:link w:val="TOC4"/>
    <w:rsid w:val="00381F22"/>
    <w:rPr>
      <w:sz w:val="20"/>
    </w:rPr>
  </w:style>
  <w:style w:type="character" w:customStyle="1" w:styleId="Heading1Char">
    <w:name w:val="Heading 1 Char"/>
    <w:basedOn w:val="DefaultParagraphFont"/>
    <w:link w:val="Heading1"/>
    <w:uiPriority w:val="9"/>
    <w:rsid w:val="00381F22"/>
    <w:rPr>
      <w:rFonts w:eastAsiaTheme="majorEastAsia" w:cstheme="majorBidi"/>
      <w:color w:val="A6A6A6" w:themeColor="background1" w:themeShade="A6"/>
      <w:sz w:val="32"/>
      <w:szCs w:val="32"/>
    </w:rPr>
  </w:style>
  <w:style w:type="character" w:customStyle="1" w:styleId="Heading2Char">
    <w:name w:val="Heading 2 Char"/>
    <w:basedOn w:val="DefaultParagraphFont"/>
    <w:link w:val="Heading2"/>
    <w:uiPriority w:val="9"/>
    <w:rsid w:val="00381F22"/>
    <w:rPr>
      <w:rFonts w:eastAsiaTheme="majorEastAsia" w:cstheme="majorBidi"/>
      <w:bCs/>
      <w:color w:val="A6A6A6" w:themeColor="background1" w:themeShade="A6"/>
      <w:sz w:val="72"/>
      <w:szCs w:val="26"/>
    </w:rPr>
  </w:style>
  <w:style w:type="character" w:customStyle="1" w:styleId="Heading3Char">
    <w:name w:val="Heading 3 Char"/>
    <w:basedOn w:val="DefaultParagraphFont"/>
    <w:link w:val="Heading3"/>
    <w:uiPriority w:val="9"/>
    <w:rsid w:val="00381F22"/>
    <w:rPr>
      <w:rFonts w:eastAsiaTheme="majorEastAsia" w:cstheme="majorBidi"/>
      <w:bCs/>
      <w:color w:val="A6A6A6" w:themeColor="background1" w:themeShade="A6"/>
      <w:sz w:val="72"/>
    </w:rPr>
  </w:style>
  <w:style w:type="character" w:customStyle="1" w:styleId="Heading4Char">
    <w:name w:val="Heading 4 Char"/>
    <w:basedOn w:val="DefaultParagraphFont"/>
    <w:link w:val="Heading4"/>
    <w:uiPriority w:val="9"/>
    <w:rsid w:val="00381F22"/>
    <w:rPr>
      <w:rFonts w:eastAsiaTheme="majorEastAsia" w:cstheme="majorBidi"/>
      <w:b/>
      <w:bCs/>
      <w:iCs/>
      <w:caps/>
      <w:sz w:val="28"/>
      <w:szCs w:val="20"/>
    </w:rPr>
  </w:style>
  <w:style w:type="character" w:customStyle="1" w:styleId="Heading9Char">
    <w:name w:val="Heading 9 Char"/>
    <w:basedOn w:val="DefaultParagraphFont"/>
    <w:link w:val="Heading9"/>
    <w:uiPriority w:val="9"/>
    <w:rsid w:val="00381F22"/>
    <w:rPr>
      <w:rFonts w:asciiTheme="majorHAnsi" w:eastAsiaTheme="majorEastAsia" w:hAnsiTheme="majorHAnsi" w:cstheme="majorBidi"/>
      <w:i/>
      <w:iCs/>
      <w:color w:val="404040" w:themeColor="text1" w:themeTint="BF"/>
      <w:kern w:val="2"/>
      <w:sz w:val="20"/>
      <w:szCs w:val="20"/>
      <w:lang w:val="en-US" w:eastAsia="zh-CN"/>
    </w:rPr>
  </w:style>
  <w:style w:type="paragraph" w:styleId="TOC1">
    <w:name w:val="toc 1"/>
    <w:basedOn w:val="Normal"/>
    <w:next w:val="Normal"/>
    <w:autoRedefine/>
    <w:uiPriority w:val="39"/>
    <w:unhideWhenUsed/>
    <w:qFormat/>
    <w:rsid w:val="00381F22"/>
    <w:pPr>
      <w:tabs>
        <w:tab w:val="right" w:leader="dot" w:pos="9629"/>
      </w:tabs>
      <w:spacing w:after="100"/>
      <w:ind w:left="57"/>
    </w:pPr>
    <w:rPr>
      <w:rFonts w:cs="Arial"/>
      <w:b/>
      <w:i/>
      <w:noProof/>
      <w:sz w:val="20"/>
      <w:szCs w:val="20"/>
      <w:lang w:val="en-US" w:eastAsia="nl-NL"/>
    </w:rPr>
  </w:style>
  <w:style w:type="character" w:customStyle="1" w:styleId="TOC2Char">
    <w:name w:val="TOC 2 Char"/>
    <w:basedOn w:val="DefaultParagraphFont"/>
    <w:link w:val="TOC2"/>
    <w:uiPriority w:val="39"/>
    <w:rsid w:val="00381F22"/>
    <w:rPr>
      <w:b/>
      <w:caps/>
      <w:noProof/>
      <w:sz w:val="20"/>
      <w:szCs w:val="20"/>
      <w:lang w:val="en-US"/>
    </w:rPr>
  </w:style>
  <w:style w:type="character" w:customStyle="1" w:styleId="TOC3Char">
    <w:name w:val="TOC 3 Char"/>
    <w:basedOn w:val="DefaultParagraphFont"/>
    <w:link w:val="TOC3"/>
    <w:uiPriority w:val="39"/>
    <w:rsid w:val="00381F22"/>
    <w:rPr>
      <w:i/>
      <w:noProof/>
      <w:sz w:val="20"/>
      <w:szCs w:val="20"/>
      <w:lang w:val="en-US"/>
    </w:rPr>
  </w:style>
  <w:style w:type="paragraph" w:styleId="Caption">
    <w:name w:val="caption"/>
    <w:basedOn w:val="Normal"/>
    <w:next w:val="Normal"/>
    <w:uiPriority w:val="99"/>
    <w:qFormat/>
    <w:rsid w:val="00381F22"/>
    <w:pPr>
      <w:spacing w:after="0" w:line="240" w:lineRule="auto"/>
    </w:pPr>
    <w:rPr>
      <w:rFonts w:ascii="Times New Roman" w:eastAsia="Times New Roman" w:hAnsi="Times New Roman" w:cs="Times New Roman"/>
      <w:b/>
      <w:bCs/>
      <w:sz w:val="20"/>
      <w:szCs w:val="20"/>
      <w:lang w:val="fr-FR" w:eastAsia="fr-FR"/>
    </w:rPr>
  </w:style>
  <w:style w:type="paragraph" w:styleId="Title">
    <w:name w:val="Title"/>
    <w:basedOn w:val="Normal"/>
    <w:next w:val="Normal"/>
    <w:link w:val="TitleChar"/>
    <w:uiPriority w:val="10"/>
    <w:qFormat/>
    <w:rsid w:val="00381F22"/>
    <w:pPr>
      <w:pBdr>
        <w:bottom w:val="single" w:sz="8" w:space="4" w:color="4F81BD" w:themeColor="accent1"/>
      </w:pBdr>
      <w:bidi/>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US"/>
    </w:rPr>
  </w:style>
  <w:style w:type="character" w:customStyle="1" w:styleId="TitleChar">
    <w:name w:val="Title Char"/>
    <w:basedOn w:val="DefaultParagraphFont"/>
    <w:link w:val="Title"/>
    <w:uiPriority w:val="10"/>
    <w:rsid w:val="00381F22"/>
    <w:rPr>
      <w:rFonts w:asciiTheme="majorHAnsi" w:eastAsiaTheme="majorEastAsia" w:hAnsiTheme="majorHAnsi" w:cstheme="majorBidi"/>
      <w:color w:val="17365D" w:themeColor="text2" w:themeShade="BF"/>
      <w:spacing w:val="5"/>
      <w:kern w:val="28"/>
      <w:sz w:val="52"/>
      <w:szCs w:val="52"/>
      <w:lang w:val="en-US"/>
    </w:rPr>
  </w:style>
  <w:style w:type="character" w:styleId="Strong">
    <w:name w:val="Strong"/>
    <w:basedOn w:val="DefaultParagraphFont"/>
    <w:uiPriority w:val="22"/>
    <w:qFormat/>
    <w:rsid w:val="00381F22"/>
    <w:rPr>
      <w:b/>
      <w:bCs/>
    </w:rPr>
  </w:style>
  <w:style w:type="character" w:styleId="Emphasis">
    <w:name w:val="Emphasis"/>
    <w:basedOn w:val="DefaultParagraphFont"/>
    <w:uiPriority w:val="20"/>
    <w:qFormat/>
    <w:rsid w:val="00381F22"/>
    <w:rPr>
      <w:i/>
      <w:iCs/>
    </w:rPr>
  </w:style>
  <w:style w:type="paragraph" w:styleId="NoSpacing">
    <w:name w:val="No Spacing"/>
    <w:link w:val="NoSpacingChar"/>
    <w:uiPriority w:val="1"/>
    <w:qFormat/>
    <w:rsid w:val="00381F22"/>
    <w:pPr>
      <w:spacing w:after="0" w:line="240" w:lineRule="auto"/>
    </w:pPr>
    <w:rPr>
      <w:lang w:val="de-DE"/>
    </w:rPr>
  </w:style>
  <w:style w:type="character" w:customStyle="1" w:styleId="NoSpacingChar">
    <w:name w:val="No Spacing Char"/>
    <w:basedOn w:val="DefaultParagraphFont"/>
    <w:link w:val="NoSpacing"/>
    <w:uiPriority w:val="1"/>
    <w:rsid w:val="00381F22"/>
    <w:rPr>
      <w:lang w:val="de-DE"/>
    </w:rPr>
  </w:style>
  <w:style w:type="paragraph" w:styleId="ListParagraph">
    <w:name w:val="List Paragraph"/>
    <w:basedOn w:val="Normal"/>
    <w:uiPriority w:val="34"/>
    <w:qFormat/>
    <w:rsid w:val="00381F22"/>
    <w:pPr>
      <w:ind w:left="720"/>
      <w:contextualSpacing/>
    </w:pPr>
  </w:style>
  <w:style w:type="paragraph" w:styleId="TOCHeading">
    <w:name w:val="TOC Heading"/>
    <w:basedOn w:val="Heading1"/>
    <w:next w:val="Normal"/>
    <w:uiPriority w:val="39"/>
    <w:unhideWhenUsed/>
    <w:qFormat/>
    <w:rsid w:val="00381F22"/>
    <w:pPr>
      <w:spacing w:before="480"/>
      <w:outlineLvl w:val="9"/>
    </w:pPr>
    <w:rPr>
      <w:b/>
      <w:bCs/>
      <w:sz w:val="28"/>
      <w:szCs w:val="28"/>
      <w:lang w:val="en-US" w:eastAsia="ja-JP"/>
    </w:rPr>
  </w:style>
  <w:style w:type="character" w:styleId="Hyperlink">
    <w:name w:val="Hyperlink"/>
    <w:basedOn w:val="DefaultParagraphFont"/>
    <w:uiPriority w:val="99"/>
    <w:unhideWhenUsed/>
    <w:rsid w:val="008275C2"/>
    <w:rPr>
      <w:color w:val="0000FF" w:themeColor="hyperlink"/>
      <w:u w:val="single"/>
    </w:rPr>
  </w:style>
  <w:style w:type="character" w:styleId="UnresolvedMention">
    <w:name w:val="Unresolved Mention"/>
    <w:basedOn w:val="DefaultParagraphFont"/>
    <w:uiPriority w:val="99"/>
    <w:semiHidden/>
    <w:unhideWhenUsed/>
    <w:rsid w:val="008275C2"/>
    <w:rPr>
      <w:color w:val="605E5C"/>
      <w:shd w:val="clear" w:color="auto" w:fill="E1DFDD"/>
    </w:rPr>
  </w:style>
  <w:style w:type="character" w:styleId="CommentReference">
    <w:name w:val="annotation reference"/>
    <w:basedOn w:val="DefaultParagraphFont"/>
    <w:uiPriority w:val="99"/>
    <w:semiHidden/>
    <w:unhideWhenUsed/>
    <w:rsid w:val="00901BD1"/>
    <w:rPr>
      <w:sz w:val="16"/>
      <w:szCs w:val="16"/>
    </w:rPr>
  </w:style>
  <w:style w:type="paragraph" w:styleId="CommentText">
    <w:name w:val="annotation text"/>
    <w:basedOn w:val="Normal"/>
    <w:link w:val="CommentTextChar"/>
    <w:uiPriority w:val="99"/>
    <w:semiHidden/>
    <w:unhideWhenUsed/>
    <w:rsid w:val="00901BD1"/>
    <w:pPr>
      <w:spacing w:line="240" w:lineRule="auto"/>
    </w:pPr>
    <w:rPr>
      <w:sz w:val="20"/>
      <w:szCs w:val="20"/>
    </w:rPr>
  </w:style>
  <w:style w:type="character" w:customStyle="1" w:styleId="CommentTextChar">
    <w:name w:val="Comment Text Char"/>
    <w:basedOn w:val="DefaultParagraphFont"/>
    <w:link w:val="CommentText"/>
    <w:uiPriority w:val="99"/>
    <w:semiHidden/>
    <w:rsid w:val="00901BD1"/>
    <w:rPr>
      <w:sz w:val="20"/>
      <w:szCs w:val="20"/>
    </w:rPr>
  </w:style>
  <w:style w:type="paragraph" w:styleId="CommentSubject">
    <w:name w:val="annotation subject"/>
    <w:basedOn w:val="CommentText"/>
    <w:next w:val="CommentText"/>
    <w:link w:val="CommentSubjectChar"/>
    <w:uiPriority w:val="99"/>
    <w:semiHidden/>
    <w:unhideWhenUsed/>
    <w:rsid w:val="00901BD1"/>
    <w:rPr>
      <w:b/>
      <w:bCs/>
    </w:rPr>
  </w:style>
  <w:style w:type="character" w:customStyle="1" w:styleId="CommentSubjectChar">
    <w:name w:val="Comment Subject Char"/>
    <w:basedOn w:val="CommentTextChar"/>
    <w:link w:val="CommentSubject"/>
    <w:uiPriority w:val="99"/>
    <w:semiHidden/>
    <w:rsid w:val="00901BD1"/>
    <w:rPr>
      <w:b/>
      <w:bCs/>
      <w:sz w:val="20"/>
      <w:szCs w:val="20"/>
    </w:rPr>
  </w:style>
  <w:style w:type="paragraph" w:styleId="BalloonText">
    <w:name w:val="Balloon Text"/>
    <w:basedOn w:val="Normal"/>
    <w:link w:val="BalloonTextChar"/>
    <w:uiPriority w:val="99"/>
    <w:semiHidden/>
    <w:unhideWhenUsed/>
    <w:rsid w:val="004E14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145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8730644">
      <w:bodyDiv w:val="1"/>
      <w:marLeft w:val="0"/>
      <w:marRight w:val="0"/>
      <w:marTop w:val="0"/>
      <w:marBottom w:val="0"/>
      <w:divBdr>
        <w:top w:val="none" w:sz="0" w:space="0" w:color="auto"/>
        <w:left w:val="none" w:sz="0" w:space="0" w:color="auto"/>
        <w:bottom w:val="none" w:sz="0" w:space="0" w:color="auto"/>
        <w:right w:val="none" w:sz="0" w:space="0" w:color="auto"/>
      </w:divBdr>
    </w:div>
    <w:div w:id="1042365068">
      <w:bodyDiv w:val="1"/>
      <w:marLeft w:val="0"/>
      <w:marRight w:val="0"/>
      <w:marTop w:val="0"/>
      <w:marBottom w:val="0"/>
      <w:divBdr>
        <w:top w:val="none" w:sz="0" w:space="0" w:color="auto"/>
        <w:left w:val="none" w:sz="0" w:space="0" w:color="auto"/>
        <w:bottom w:val="none" w:sz="0" w:space="0" w:color="auto"/>
        <w:right w:val="none" w:sz="0" w:space="0" w:color="auto"/>
      </w:divBdr>
      <w:divsChild>
        <w:div w:id="1727028288">
          <w:marLeft w:val="360"/>
          <w:marRight w:val="0"/>
          <w:marTop w:val="200"/>
          <w:marBottom w:val="0"/>
          <w:divBdr>
            <w:top w:val="none" w:sz="0" w:space="0" w:color="auto"/>
            <w:left w:val="none" w:sz="0" w:space="0" w:color="auto"/>
            <w:bottom w:val="none" w:sz="0" w:space="0" w:color="auto"/>
            <w:right w:val="none" w:sz="0" w:space="0" w:color="auto"/>
          </w:divBdr>
        </w:div>
        <w:div w:id="1505702809">
          <w:marLeft w:val="360"/>
          <w:marRight w:val="0"/>
          <w:marTop w:val="200"/>
          <w:marBottom w:val="0"/>
          <w:divBdr>
            <w:top w:val="none" w:sz="0" w:space="0" w:color="auto"/>
            <w:left w:val="none" w:sz="0" w:space="0" w:color="auto"/>
            <w:bottom w:val="none" w:sz="0" w:space="0" w:color="auto"/>
            <w:right w:val="none" w:sz="0" w:space="0" w:color="auto"/>
          </w:divBdr>
        </w:div>
        <w:div w:id="345445389">
          <w:marLeft w:val="360"/>
          <w:marRight w:val="0"/>
          <w:marTop w:val="200"/>
          <w:marBottom w:val="0"/>
          <w:divBdr>
            <w:top w:val="none" w:sz="0" w:space="0" w:color="auto"/>
            <w:left w:val="none" w:sz="0" w:space="0" w:color="auto"/>
            <w:bottom w:val="none" w:sz="0" w:space="0" w:color="auto"/>
            <w:right w:val="none" w:sz="0" w:space="0" w:color="auto"/>
          </w:divBdr>
        </w:div>
        <w:div w:id="1972054541">
          <w:marLeft w:val="360"/>
          <w:marRight w:val="0"/>
          <w:marTop w:val="200"/>
          <w:marBottom w:val="0"/>
          <w:divBdr>
            <w:top w:val="none" w:sz="0" w:space="0" w:color="auto"/>
            <w:left w:val="none" w:sz="0" w:space="0" w:color="auto"/>
            <w:bottom w:val="none" w:sz="0" w:space="0" w:color="auto"/>
            <w:right w:val="none" w:sz="0" w:space="0" w:color="auto"/>
          </w:divBdr>
        </w:div>
      </w:divsChild>
    </w:div>
    <w:div w:id="1073625386">
      <w:bodyDiv w:val="1"/>
      <w:marLeft w:val="0"/>
      <w:marRight w:val="0"/>
      <w:marTop w:val="0"/>
      <w:marBottom w:val="0"/>
      <w:divBdr>
        <w:top w:val="none" w:sz="0" w:space="0" w:color="auto"/>
        <w:left w:val="none" w:sz="0" w:space="0" w:color="auto"/>
        <w:bottom w:val="none" w:sz="0" w:space="0" w:color="auto"/>
        <w:right w:val="none" w:sz="0" w:space="0" w:color="auto"/>
      </w:divBdr>
      <w:divsChild>
        <w:div w:id="65229097">
          <w:marLeft w:val="360"/>
          <w:marRight w:val="0"/>
          <w:marTop w:val="200"/>
          <w:marBottom w:val="0"/>
          <w:divBdr>
            <w:top w:val="none" w:sz="0" w:space="0" w:color="auto"/>
            <w:left w:val="none" w:sz="0" w:space="0" w:color="auto"/>
            <w:bottom w:val="none" w:sz="0" w:space="0" w:color="auto"/>
            <w:right w:val="none" w:sz="0" w:space="0" w:color="auto"/>
          </w:divBdr>
        </w:div>
      </w:divsChild>
    </w:div>
    <w:div w:id="1133138559">
      <w:bodyDiv w:val="1"/>
      <w:marLeft w:val="0"/>
      <w:marRight w:val="0"/>
      <w:marTop w:val="0"/>
      <w:marBottom w:val="0"/>
      <w:divBdr>
        <w:top w:val="none" w:sz="0" w:space="0" w:color="auto"/>
        <w:left w:val="none" w:sz="0" w:space="0" w:color="auto"/>
        <w:bottom w:val="none" w:sz="0" w:space="0" w:color="auto"/>
        <w:right w:val="none" w:sz="0" w:space="0" w:color="auto"/>
      </w:divBdr>
      <w:divsChild>
        <w:div w:id="431585527">
          <w:marLeft w:val="360"/>
          <w:marRight w:val="0"/>
          <w:marTop w:val="200"/>
          <w:marBottom w:val="0"/>
          <w:divBdr>
            <w:top w:val="none" w:sz="0" w:space="0" w:color="auto"/>
            <w:left w:val="none" w:sz="0" w:space="0" w:color="auto"/>
            <w:bottom w:val="none" w:sz="0" w:space="0" w:color="auto"/>
            <w:right w:val="none" w:sz="0" w:space="0" w:color="auto"/>
          </w:divBdr>
        </w:div>
      </w:divsChild>
    </w:div>
    <w:div w:id="1226184084">
      <w:bodyDiv w:val="1"/>
      <w:marLeft w:val="0"/>
      <w:marRight w:val="0"/>
      <w:marTop w:val="0"/>
      <w:marBottom w:val="0"/>
      <w:divBdr>
        <w:top w:val="none" w:sz="0" w:space="0" w:color="auto"/>
        <w:left w:val="none" w:sz="0" w:space="0" w:color="auto"/>
        <w:bottom w:val="none" w:sz="0" w:space="0" w:color="auto"/>
        <w:right w:val="none" w:sz="0" w:space="0" w:color="auto"/>
      </w:divBdr>
      <w:divsChild>
        <w:div w:id="140850838">
          <w:marLeft w:val="360"/>
          <w:marRight w:val="0"/>
          <w:marTop w:val="200"/>
          <w:marBottom w:val="0"/>
          <w:divBdr>
            <w:top w:val="none" w:sz="0" w:space="0" w:color="auto"/>
            <w:left w:val="none" w:sz="0" w:space="0" w:color="auto"/>
            <w:bottom w:val="none" w:sz="0" w:space="0" w:color="auto"/>
            <w:right w:val="none" w:sz="0" w:space="0" w:color="auto"/>
          </w:divBdr>
        </w:div>
        <w:div w:id="1658024958">
          <w:marLeft w:val="360"/>
          <w:marRight w:val="0"/>
          <w:marTop w:val="200"/>
          <w:marBottom w:val="0"/>
          <w:divBdr>
            <w:top w:val="none" w:sz="0" w:space="0" w:color="auto"/>
            <w:left w:val="none" w:sz="0" w:space="0" w:color="auto"/>
            <w:bottom w:val="none" w:sz="0" w:space="0" w:color="auto"/>
            <w:right w:val="none" w:sz="0" w:space="0" w:color="auto"/>
          </w:divBdr>
        </w:div>
        <w:div w:id="2069184700">
          <w:marLeft w:val="1080"/>
          <w:marRight w:val="0"/>
          <w:marTop w:val="100"/>
          <w:marBottom w:val="0"/>
          <w:divBdr>
            <w:top w:val="none" w:sz="0" w:space="0" w:color="auto"/>
            <w:left w:val="none" w:sz="0" w:space="0" w:color="auto"/>
            <w:bottom w:val="none" w:sz="0" w:space="0" w:color="auto"/>
            <w:right w:val="none" w:sz="0" w:space="0" w:color="auto"/>
          </w:divBdr>
        </w:div>
        <w:div w:id="813790095">
          <w:marLeft w:val="1080"/>
          <w:marRight w:val="0"/>
          <w:marTop w:val="100"/>
          <w:marBottom w:val="0"/>
          <w:divBdr>
            <w:top w:val="none" w:sz="0" w:space="0" w:color="auto"/>
            <w:left w:val="none" w:sz="0" w:space="0" w:color="auto"/>
            <w:bottom w:val="none" w:sz="0" w:space="0" w:color="auto"/>
            <w:right w:val="none" w:sz="0" w:space="0" w:color="auto"/>
          </w:divBdr>
        </w:div>
        <w:div w:id="1793864155">
          <w:marLeft w:val="1080"/>
          <w:marRight w:val="0"/>
          <w:marTop w:val="100"/>
          <w:marBottom w:val="0"/>
          <w:divBdr>
            <w:top w:val="none" w:sz="0" w:space="0" w:color="auto"/>
            <w:left w:val="none" w:sz="0" w:space="0" w:color="auto"/>
            <w:bottom w:val="none" w:sz="0" w:space="0" w:color="auto"/>
            <w:right w:val="none" w:sz="0" w:space="0" w:color="auto"/>
          </w:divBdr>
        </w:div>
        <w:div w:id="2077588274">
          <w:marLeft w:val="1080"/>
          <w:marRight w:val="0"/>
          <w:marTop w:val="100"/>
          <w:marBottom w:val="0"/>
          <w:divBdr>
            <w:top w:val="none" w:sz="0" w:space="0" w:color="auto"/>
            <w:left w:val="none" w:sz="0" w:space="0" w:color="auto"/>
            <w:bottom w:val="none" w:sz="0" w:space="0" w:color="auto"/>
            <w:right w:val="none" w:sz="0" w:space="0" w:color="auto"/>
          </w:divBdr>
        </w:div>
        <w:div w:id="1901017940">
          <w:marLeft w:val="1080"/>
          <w:marRight w:val="0"/>
          <w:marTop w:val="100"/>
          <w:marBottom w:val="0"/>
          <w:divBdr>
            <w:top w:val="none" w:sz="0" w:space="0" w:color="auto"/>
            <w:left w:val="none" w:sz="0" w:space="0" w:color="auto"/>
            <w:bottom w:val="none" w:sz="0" w:space="0" w:color="auto"/>
            <w:right w:val="none" w:sz="0" w:space="0" w:color="auto"/>
          </w:divBdr>
        </w:div>
        <w:div w:id="1300957627">
          <w:marLeft w:val="360"/>
          <w:marRight w:val="0"/>
          <w:marTop w:val="200"/>
          <w:marBottom w:val="0"/>
          <w:divBdr>
            <w:top w:val="none" w:sz="0" w:space="0" w:color="auto"/>
            <w:left w:val="none" w:sz="0" w:space="0" w:color="auto"/>
            <w:bottom w:val="none" w:sz="0" w:space="0" w:color="auto"/>
            <w:right w:val="none" w:sz="0" w:space="0" w:color="auto"/>
          </w:divBdr>
        </w:div>
      </w:divsChild>
    </w:div>
    <w:div w:id="1399596687">
      <w:bodyDiv w:val="1"/>
      <w:marLeft w:val="0"/>
      <w:marRight w:val="0"/>
      <w:marTop w:val="0"/>
      <w:marBottom w:val="0"/>
      <w:divBdr>
        <w:top w:val="none" w:sz="0" w:space="0" w:color="auto"/>
        <w:left w:val="none" w:sz="0" w:space="0" w:color="auto"/>
        <w:bottom w:val="none" w:sz="0" w:space="0" w:color="auto"/>
        <w:right w:val="none" w:sz="0" w:space="0" w:color="auto"/>
      </w:divBdr>
      <w:divsChild>
        <w:div w:id="1889874624">
          <w:marLeft w:val="360"/>
          <w:marRight w:val="0"/>
          <w:marTop w:val="200"/>
          <w:marBottom w:val="0"/>
          <w:divBdr>
            <w:top w:val="none" w:sz="0" w:space="0" w:color="auto"/>
            <w:left w:val="none" w:sz="0" w:space="0" w:color="auto"/>
            <w:bottom w:val="none" w:sz="0" w:space="0" w:color="auto"/>
            <w:right w:val="none" w:sz="0" w:space="0" w:color="auto"/>
          </w:divBdr>
        </w:div>
        <w:div w:id="833182643">
          <w:marLeft w:val="360"/>
          <w:marRight w:val="0"/>
          <w:marTop w:val="200"/>
          <w:marBottom w:val="0"/>
          <w:divBdr>
            <w:top w:val="none" w:sz="0" w:space="0" w:color="auto"/>
            <w:left w:val="none" w:sz="0" w:space="0" w:color="auto"/>
            <w:bottom w:val="none" w:sz="0" w:space="0" w:color="auto"/>
            <w:right w:val="none" w:sz="0" w:space="0" w:color="auto"/>
          </w:divBdr>
        </w:div>
        <w:div w:id="368184616">
          <w:marLeft w:val="360"/>
          <w:marRight w:val="0"/>
          <w:marTop w:val="200"/>
          <w:marBottom w:val="0"/>
          <w:divBdr>
            <w:top w:val="none" w:sz="0" w:space="0" w:color="auto"/>
            <w:left w:val="none" w:sz="0" w:space="0" w:color="auto"/>
            <w:bottom w:val="none" w:sz="0" w:space="0" w:color="auto"/>
            <w:right w:val="none" w:sz="0" w:space="0" w:color="auto"/>
          </w:divBdr>
        </w:div>
      </w:divsChild>
    </w:div>
    <w:div w:id="1588733370">
      <w:bodyDiv w:val="1"/>
      <w:marLeft w:val="0"/>
      <w:marRight w:val="0"/>
      <w:marTop w:val="0"/>
      <w:marBottom w:val="0"/>
      <w:divBdr>
        <w:top w:val="none" w:sz="0" w:space="0" w:color="auto"/>
        <w:left w:val="none" w:sz="0" w:space="0" w:color="auto"/>
        <w:bottom w:val="none" w:sz="0" w:space="0" w:color="auto"/>
        <w:right w:val="none" w:sz="0" w:space="0" w:color="auto"/>
      </w:divBdr>
      <w:divsChild>
        <w:div w:id="29306582">
          <w:marLeft w:val="360"/>
          <w:marRight w:val="0"/>
          <w:marTop w:val="200"/>
          <w:marBottom w:val="0"/>
          <w:divBdr>
            <w:top w:val="none" w:sz="0" w:space="0" w:color="auto"/>
            <w:left w:val="none" w:sz="0" w:space="0" w:color="auto"/>
            <w:bottom w:val="none" w:sz="0" w:space="0" w:color="auto"/>
            <w:right w:val="none" w:sz="0" w:space="0" w:color="auto"/>
          </w:divBdr>
        </w:div>
      </w:divsChild>
    </w:div>
    <w:div w:id="1704941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ur03.safelinks.protection.outlook.com/?url=https%3A%2F%2Ffarmofthefuture.nl%2F&amp;data=04%7C01%7Csil.traas%40wur.nl%7Cf120006407ef47baf55808d9a4a3b049%7C27d137e5761f4dc1af88d26430abb18f%7C0%7C0%7C637721845200963311%7CUnknown%7CTWFpbGZsb3d8eyJWIjoiMC4wLjAwMDAiLCJQIjoiV2luMzIiLCJBTiI6Ik1haWwiLCJXVCI6Mn0%3D%7C1000&amp;sdata=vbdwKgQAOXv2IFchKleIB%2BRMgUqBQ7ZFIGyCzOVecnM%3D&amp;reserved=0"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2350DE-4962-4977-9C80-62D8FD8D5C6A}"/>
</file>

<file path=customXml/itemProps2.xml><?xml version="1.0" encoding="utf-8"?>
<ds:datastoreItem xmlns:ds="http://schemas.openxmlformats.org/officeDocument/2006/customXml" ds:itemID="{DACD72DC-B29A-4026-9927-90E558B29894}"/>
</file>

<file path=customXml/itemProps3.xml><?xml version="1.0" encoding="utf-8"?>
<ds:datastoreItem xmlns:ds="http://schemas.openxmlformats.org/officeDocument/2006/customXml" ds:itemID="{36120700-6E7A-49D5-8BFB-F96E1D5D781F}"/>
</file>

<file path=docProps/app.xml><?xml version="1.0" encoding="utf-8"?>
<Properties xmlns="http://schemas.openxmlformats.org/officeDocument/2006/extended-properties" xmlns:vt="http://schemas.openxmlformats.org/officeDocument/2006/docPropsVTypes">
  <Template>Normal.dotm</Template>
  <TotalTime>22</TotalTime>
  <Pages>3</Pages>
  <Words>1239</Words>
  <Characters>6819</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Wessels, Hedy</dc:creator>
  <cp:keywords/>
  <dc:description/>
  <cp:lastModifiedBy>Traas, Sil</cp:lastModifiedBy>
  <cp:revision>7</cp:revision>
  <dcterms:created xsi:type="dcterms:W3CDTF">2021-11-10T08:29:00Z</dcterms:created>
  <dcterms:modified xsi:type="dcterms:W3CDTF">2021-11-11T08:08:00Z</dcterms:modified>
</cp:coreProperties>
</file>