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0B6E" w14:textId="7D3D605A" w:rsidR="005C45DD" w:rsidRDefault="005C45DD" w:rsidP="005C45DD">
      <w:pPr>
        <w:rPr>
          <w:color w:val="008A00"/>
          <w:sz w:val="28"/>
          <w:szCs w:val="28"/>
        </w:rPr>
      </w:pPr>
      <w:r w:rsidRPr="00AF45B6">
        <w:rPr>
          <w:noProof/>
          <w:color w:val="008A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B24E9" wp14:editId="36A64AEA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734050" cy="0"/>
                <wp:effectExtent l="0" t="0" r="0" b="0"/>
                <wp:wrapNone/>
                <wp:docPr id="17683765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B4C4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0.2pt" to="851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" strokecolor="#008a00" strokeweight="1.5pt">
                <v:stroke joinstyle="miter"/>
                <w10:wrap anchorx="margin"/>
              </v:line>
            </w:pict>
          </mc:Fallback>
        </mc:AlternateContent>
      </w:r>
    </w:p>
    <w:p w14:paraId="4A2F479D" w14:textId="65F6C620" w:rsidR="005C45DD" w:rsidRPr="00471C21" w:rsidRDefault="005C45DD" w:rsidP="005C45DD">
      <w:pPr>
        <w:rPr>
          <w:color w:val="008A00"/>
          <w:sz w:val="28"/>
          <w:szCs w:val="28"/>
          <w:lang w:val="en-US"/>
        </w:rPr>
      </w:pPr>
      <w:r w:rsidRPr="00471C21">
        <w:rPr>
          <w:color w:val="008A00"/>
          <w:sz w:val="28"/>
          <w:szCs w:val="28"/>
          <w:lang w:val="en-US"/>
        </w:rPr>
        <w:t>FOS application: Organisation</w:t>
      </w:r>
    </w:p>
    <w:p w14:paraId="3E3C1173" w14:textId="2C1807AD" w:rsidR="0042733B" w:rsidRDefault="0042733B">
      <w:pPr>
        <w:rPr>
          <w:noProof/>
          <w:szCs w:val="17"/>
          <w:lang w:val="en-US"/>
        </w:rPr>
      </w:pPr>
      <w:r w:rsidRPr="0042733B">
        <w:rPr>
          <w:noProof/>
          <w:szCs w:val="17"/>
          <w:lang w:val="en-US"/>
        </w:rPr>
        <w:t>To apply for FOS board months, a representative from the organi</w:t>
      </w:r>
      <w:r w:rsidR="00124AC4">
        <w:rPr>
          <w:noProof/>
          <w:szCs w:val="17"/>
          <w:lang w:val="en-US"/>
        </w:rPr>
        <w:t>s</w:t>
      </w:r>
      <w:r w:rsidRPr="0042733B">
        <w:rPr>
          <w:noProof/>
          <w:szCs w:val="17"/>
          <w:lang w:val="en-US"/>
        </w:rPr>
        <w:t xml:space="preserve">ation’s board must complete the form below and submit it, along with the personal FOS application forms for all listed board members (Part B), to </w:t>
      </w:r>
      <w:hyperlink r:id="rId8" w:history="1">
        <w:r w:rsidRPr="0076528C">
          <w:rPr>
            <w:rStyle w:val="Hyperlink"/>
            <w:noProof/>
            <w:szCs w:val="17"/>
            <w:lang w:val="en-US"/>
          </w:rPr>
          <w:t>secretary.ssc@wur.nl</w:t>
        </w:r>
      </w:hyperlink>
      <w:r w:rsidRPr="0042733B">
        <w:rPr>
          <w:noProof/>
          <w:szCs w:val="17"/>
          <w:lang w:val="en-US"/>
        </w:rPr>
        <w:t>.</w:t>
      </w:r>
    </w:p>
    <w:p w14:paraId="62318FDC" w14:textId="77777777" w:rsidR="000723C7" w:rsidRPr="00124AC4" w:rsidRDefault="000723C7" w:rsidP="000723C7">
      <w:pPr>
        <w:rPr>
          <w:lang w:val="en-US"/>
        </w:rPr>
      </w:pPr>
      <w:r w:rsidRPr="00810F55">
        <w:rPr>
          <w:noProof/>
          <w:color w:val="008A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85249" wp14:editId="210E1440">
                <wp:simplePos x="0" y="0"/>
                <wp:positionH relativeFrom="margin">
                  <wp:align>left</wp:align>
                </wp:positionH>
                <wp:positionV relativeFrom="paragraph">
                  <wp:posOffset>242569</wp:posOffset>
                </wp:positionV>
                <wp:extent cx="2838450" cy="9525"/>
                <wp:effectExtent l="0" t="0" r="0" b="0"/>
                <wp:wrapNone/>
                <wp:docPr id="439746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7D9C1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223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" strokecolor="#008a00">
                <v:stroke joinstyle="miter"/>
                <w10:wrap anchorx="margin"/>
              </v:line>
            </w:pict>
          </mc:Fallback>
        </mc:AlternateContent>
      </w:r>
    </w:p>
    <w:p w14:paraId="2268DE63" w14:textId="0440B70D" w:rsidR="000723C7" w:rsidRPr="000723C7" w:rsidRDefault="000723C7" w:rsidP="000723C7">
      <w:pPr>
        <w:rPr>
          <w:color w:val="008A00"/>
          <w:sz w:val="20"/>
          <w:szCs w:val="20"/>
          <w:lang w:val="en-US"/>
        </w:rPr>
      </w:pPr>
      <w:r w:rsidRPr="00D80BBB">
        <w:rPr>
          <w:color w:val="008A00"/>
          <w:sz w:val="20"/>
          <w:szCs w:val="20"/>
          <w:lang w:val="en-US"/>
        </w:rPr>
        <w:t>Part A: Allocation of</w:t>
      </w:r>
      <w:r w:rsidRPr="000723C7">
        <w:rPr>
          <w:color w:val="008A00"/>
          <w:sz w:val="20"/>
          <w:szCs w:val="20"/>
          <w:lang w:val="en-US"/>
        </w:rPr>
        <w:t xml:space="preserve"> FOS Months to the </w:t>
      </w:r>
      <w:r w:rsidR="007642E6">
        <w:rPr>
          <w:color w:val="008A00"/>
          <w:sz w:val="20"/>
          <w:szCs w:val="20"/>
          <w:lang w:val="en-US"/>
        </w:rPr>
        <w:t>o</w:t>
      </w:r>
      <w:r w:rsidRPr="000723C7">
        <w:rPr>
          <w:color w:val="008A00"/>
          <w:sz w:val="20"/>
          <w:szCs w:val="20"/>
          <w:lang w:val="en-US"/>
        </w:rPr>
        <w:t>rganisation:</w:t>
      </w:r>
    </w:p>
    <w:p w14:paraId="1A7656C9" w14:textId="4C9016CB" w:rsidR="003A1739" w:rsidRDefault="003A1739">
      <w:pPr>
        <w:rPr>
          <w:noProof/>
          <w:szCs w:val="17"/>
          <w:lang w:val="en-US"/>
        </w:rPr>
      </w:pPr>
      <w:r w:rsidRPr="003A1739">
        <w:rPr>
          <w:noProof/>
          <w:szCs w:val="17"/>
          <w:lang w:val="en-US"/>
        </w:rPr>
        <w:t xml:space="preserve">To help us </w:t>
      </w:r>
      <w:r w:rsidRPr="001324FF">
        <w:rPr>
          <w:noProof/>
          <w:szCs w:val="17"/>
          <w:lang w:val="en-US"/>
        </w:rPr>
        <w:t>understand how your organi</w:t>
      </w:r>
      <w:r w:rsidR="00124AC4" w:rsidRPr="001324FF">
        <w:rPr>
          <w:noProof/>
          <w:szCs w:val="17"/>
          <w:lang w:val="en-US"/>
        </w:rPr>
        <w:t>s</w:t>
      </w:r>
      <w:r w:rsidRPr="001324FF">
        <w:rPr>
          <w:noProof/>
          <w:szCs w:val="17"/>
          <w:lang w:val="en-US"/>
        </w:rPr>
        <w:t xml:space="preserve">ation </w:t>
      </w:r>
      <w:r w:rsidRPr="003A1739">
        <w:rPr>
          <w:noProof/>
          <w:szCs w:val="17"/>
          <w:lang w:val="en-US"/>
        </w:rPr>
        <w:t>distributes the allocated FOS months, please provide an overview of how the months are divided among different boards and/or committees. Below is a brief explanation of the application process for both full-time and part-time boards.</w:t>
      </w:r>
    </w:p>
    <w:p w14:paraId="4FFBCBCB" w14:textId="3A3A39AF" w:rsidR="003C19BC" w:rsidRPr="00D80BBB" w:rsidRDefault="00CE2D89" w:rsidP="00CF1F93">
      <w:pPr>
        <w:pStyle w:val="ListParagraph"/>
        <w:numPr>
          <w:ilvl w:val="0"/>
          <w:numId w:val="2"/>
        </w:numPr>
        <w:rPr>
          <w:noProof/>
          <w:color w:val="008A00"/>
          <w:sz w:val="20"/>
          <w:szCs w:val="20"/>
          <w:lang w:val="en-US"/>
        </w:rPr>
      </w:pPr>
      <w:r w:rsidRPr="00D80BBB">
        <w:rPr>
          <w:noProof/>
          <w:color w:val="008A00"/>
          <w:sz w:val="20"/>
          <w:szCs w:val="20"/>
          <w:lang w:val="en-US"/>
        </w:rPr>
        <w:t>F</w:t>
      </w:r>
      <w:r w:rsidR="00EF422D" w:rsidRPr="00D80BBB">
        <w:rPr>
          <w:noProof/>
          <w:color w:val="008A00"/>
          <w:sz w:val="20"/>
          <w:szCs w:val="20"/>
          <w:lang w:val="en-US"/>
        </w:rPr>
        <w:t>ull-time</w:t>
      </w:r>
      <w:r w:rsidR="00381394" w:rsidRPr="00D80BBB">
        <w:rPr>
          <w:noProof/>
          <w:color w:val="008A00"/>
          <w:sz w:val="20"/>
          <w:szCs w:val="20"/>
          <w:lang w:val="en-US"/>
        </w:rPr>
        <w:t xml:space="preserve"> board</w:t>
      </w:r>
      <w:r w:rsidR="00A36B3E" w:rsidRPr="00D80BBB">
        <w:rPr>
          <w:noProof/>
          <w:color w:val="008A00"/>
          <w:sz w:val="20"/>
          <w:szCs w:val="20"/>
          <w:lang w:val="en-US"/>
        </w:rPr>
        <w:t>s</w:t>
      </w:r>
      <w:r w:rsidR="00CF1F93" w:rsidRPr="00D80BBB">
        <w:rPr>
          <w:noProof/>
          <w:color w:val="008A00"/>
          <w:sz w:val="20"/>
          <w:szCs w:val="20"/>
          <w:lang w:val="en-US"/>
        </w:rPr>
        <w:t xml:space="preserve">: </w:t>
      </w:r>
    </w:p>
    <w:p w14:paraId="49D1170C" w14:textId="0317B354" w:rsidR="00554E78" w:rsidRDefault="00554E78" w:rsidP="00CB73CC">
      <w:pPr>
        <w:pStyle w:val="ListParagraph"/>
        <w:ind w:left="1440"/>
        <w:rPr>
          <w:noProof/>
          <w:szCs w:val="17"/>
          <w:lang w:val="en-US"/>
        </w:rPr>
      </w:pPr>
      <w:r w:rsidRPr="00554E78">
        <w:rPr>
          <w:noProof/>
          <w:szCs w:val="17"/>
          <w:lang w:val="en-US"/>
        </w:rPr>
        <w:t>Step 1: Indicate the total number of months allocated to the organi</w:t>
      </w:r>
      <w:r w:rsidR="00124AC4">
        <w:rPr>
          <w:noProof/>
          <w:szCs w:val="17"/>
          <w:lang w:val="en-US"/>
        </w:rPr>
        <w:t>s</w:t>
      </w:r>
      <w:r w:rsidRPr="00554E78">
        <w:rPr>
          <w:noProof/>
          <w:szCs w:val="17"/>
          <w:lang w:val="en-US"/>
        </w:rPr>
        <w:t>ation’s board. For boards with full-time positions, you can request a monthly payment at the start of the board year.</w:t>
      </w:r>
    </w:p>
    <w:p w14:paraId="5596CC41" w14:textId="5BCF0159" w:rsidR="00CF1F93" w:rsidRPr="00CB73CC" w:rsidRDefault="007A4D98" w:rsidP="00CB73CC">
      <w:pPr>
        <w:pStyle w:val="ListParagraph"/>
        <w:ind w:left="1440"/>
        <w:rPr>
          <w:noProof/>
          <w:szCs w:val="17"/>
          <w:lang w:val="en-US"/>
        </w:rPr>
      </w:pPr>
      <w:r w:rsidRPr="00A36B3E">
        <w:rPr>
          <w:noProof/>
          <w:szCs w:val="17"/>
          <w:lang w:val="en-US"/>
        </w:rPr>
        <w:t>St</w:t>
      </w:r>
      <w:r w:rsidR="007642E6">
        <w:rPr>
          <w:noProof/>
          <w:szCs w:val="17"/>
          <w:lang w:val="en-US"/>
        </w:rPr>
        <w:t>e</w:t>
      </w:r>
      <w:r w:rsidRPr="00A36B3E">
        <w:rPr>
          <w:noProof/>
          <w:szCs w:val="17"/>
          <w:lang w:val="en-US"/>
        </w:rPr>
        <w:t>p 2:</w:t>
      </w:r>
      <w:r w:rsidRPr="00880D2C">
        <w:rPr>
          <w:noProof/>
          <w:szCs w:val="17"/>
          <w:lang w:val="en-US"/>
        </w:rPr>
        <w:t xml:space="preserve"> </w:t>
      </w:r>
      <w:r w:rsidR="00CB73CC" w:rsidRPr="00CB73CC">
        <w:rPr>
          <w:noProof/>
          <w:szCs w:val="17"/>
          <w:lang w:val="en-US"/>
        </w:rPr>
        <w:t>If committees within your organi</w:t>
      </w:r>
      <w:r w:rsidR="00124AC4">
        <w:rPr>
          <w:noProof/>
          <w:szCs w:val="17"/>
          <w:lang w:val="en-US"/>
        </w:rPr>
        <w:t>s</w:t>
      </w:r>
      <w:r w:rsidR="00CB73CC" w:rsidRPr="00CB73CC">
        <w:rPr>
          <w:noProof/>
          <w:szCs w:val="17"/>
          <w:lang w:val="en-US"/>
        </w:rPr>
        <w:t>ation are</w:t>
      </w:r>
      <w:r w:rsidR="008B66F1">
        <w:rPr>
          <w:noProof/>
          <w:szCs w:val="17"/>
          <w:lang w:val="en-US"/>
        </w:rPr>
        <w:t xml:space="preserve"> also</w:t>
      </w:r>
      <w:r w:rsidR="00CB73CC" w:rsidRPr="00CB73CC">
        <w:rPr>
          <w:noProof/>
          <w:szCs w:val="17"/>
          <w:lang w:val="en-US"/>
        </w:rPr>
        <w:t xml:space="preserve"> FOS recognized, please contact rutger.kroes@wur.nl.</w:t>
      </w:r>
    </w:p>
    <w:p w14:paraId="25FB4E63" w14:textId="15652D33" w:rsidR="00CF1F93" w:rsidRPr="00D80BBB" w:rsidRDefault="00CE2D89" w:rsidP="00CF1F93">
      <w:pPr>
        <w:pStyle w:val="ListParagraph"/>
        <w:numPr>
          <w:ilvl w:val="0"/>
          <w:numId w:val="2"/>
        </w:numPr>
        <w:rPr>
          <w:noProof/>
          <w:color w:val="008A00"/>
          <w:sz w:val="20"/>
          <w:szCs w:val="20"/>
        </w:rPr>
      </w:pPr>
      <w:r w:rsidRPr="00D80BBB">
        <w:rPr>
          <w:noProof/>
          <w:color w:val="008A00"/>
          <w:sz w:val="20"/>
          <w:szCs w:val="20"/>
        </w:rPr>
        <w:t>Part-time board</w:t>
      </w:r>
      <w:r w:rsidR="00A36B3E" w:rsidRPr="00D80BBB">
        <w:rPr>
          <w:noProof/>
          <w:color w:val="008A00"/>
          <w:sz w:val="20"/>
          <w:szCs w:val="20"/>
        </w:rPr>
        <w:t>s</w:t>
      </w:r>
      <w:r w:rsidRPr="00D80BBB">
        <w:rPr>
          <w:noProof/>
          <w:color w:val="008A00"/>
          <w:sz w:val="20"/>
          <w:szCs w:val="20"/>
        </w:rPr>
        <w:t>:</w:t>
      </w:r>
      <w:r w:rsidR="00CF1F93" w:rsidRPr="00D80BBB">
        <w:rPr>
          <w:noProof/>
          <w:color w:val="008A00"/>
          <w:sz w:val="20"/>
          <w:szCs w:val="20"/>
        </w:rPr>
        <w:t xml:space="preserve"> </w:t>
      </w:r>
    </w:p>
    <w:p w14:paraId="58ADA320" w14:textId="77777777" w:rsidR="00A92BBF" w:rsidRDefault="00B85075" w:rsidP="00A92BBF">
      <w:pPr>
        <w:pStyle w:val="ListParagraph"/>
        <w:ind w:left="1440"/>
        <w:rPr>
          <w:noProof/>
          <w:szCs w:val="17"/>
          <w:lang w:val="en-US"/>
        </w:rPr>
      </w:pPr>
      <w:r w:rsidRPr="00A92BBF">
        <w:rPr>
          <w:noProof/>
          <w:szCs w:val="17"/>
          <w:u w:val="single"/>
          <w:lang w:val="en-US"/>
        </w:rPr>
        <w:t>If the board changes more than once per year:</w:t>
      </w:r>
      <w:r w:rsidRPr="00B85075">
        <w:rPr>
          <w:noProof/>
          <w:szCs w:val="17"/>
          <w:lang w:val="en-US"/>
        </w:rPr>
        <w:t xml:space="preserve"> Please indicate in the table below how the FOS months are distributed across the sub-boards during the academic year. Mark the sub-board relevant to this application. The students in this sub-board, to whom the application applies, should be listed in Part B of the application.</w:t>
      </w:r>
    </w:p>
    <w:p w14:paraId="6749E472" w14:textId="3CA57ED2" w:rsidR="008D32D9" w:rsidRDefault="00A92BBF" w:rsidP="00A92BBF">
      <w:pPr>
        <w:pStyle w:val="ListParagraph"/>
        <w:ind w:left="1440"/>
        <w:rPr>
          <w:noProof/>
          <w:szCs w:val="17"/>
          <w:lang w:val="en-US"/>
        </w:rPr>
      </w:pPr>
      <w:r w:rsidRPr="00A92BBF">
        <w:rPr>
          <w:noProof/>
          <w:szCs w:val="17"/>
          <w:u w:val="single"/>
          <w:lang w:val="en-US"/>
        </w:rPr>
        <w:t>If the board changes once per year:</w:t>
      </w:r>
      <w:r w:rsidRPr="00A92BBF">
        <w:rPr>
          <w:noProof/>
          <w:szCs w:val="17"/>
          <w:lang w:val="en-US"/>
        </w:rPr>
        <w:t xml:space="preserve"> Please indicate in the table below how many months are allocated to your organi</w:t>
      </w:r>
      <w:r w:rsidR="00124AC4">
        <w:rPr>
          <w:noProof/>
          <w:szCs w:val="17"/>
          <w:lang w:val="en-US"/>
        </w:rPr>
        <w:t>s</w:t>
      </w:r>
      <w:r w:rsidRPr="00A92BBF">
        <w:rPr>
          <w:noProof/>
          <w:szCs w:val="17"/>
          <w:lang w:val="en-US"/>
        </w:rPr>
        <w:t>ation.</w:t>
      </w:r>
    </w:p>
    <w:p w14:paraId="00A1C53B" w14:textId="5B26C23A" w:rsidR="00A92BBF" w:rsidRPr="00780CD2" w:rsidRDefault="00A92BBF" w:rsidP="00A92BBF">
      <w:pPr>
        <w:rPr>
          <w:noProof/>
          <w:sz w:val="20"/>
          <w:szCs w:val="20"/>
          <w:u w:val="single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2849"/>
        <w:gridCol w:w="1679"/>
      </w:tblGrid>
      <w:tr w:rsidR="00A86BC3" w:rsidRPr="00367277" w14:paraId="0E5AD898" w14:textId="77777777" w:rsidTr="000E4A01">
        <w:tc>
          <w:tcPr>
            <w:tcW w:w="9209" w:type="dxa"/>
            <w:gridSpan w:val="3"/>
            <w:shd w:val="clear" w:color="auto" w:fill="auto"/>
          </w:tcPr>
          <w:p w14:paraId="28F86E03" w14:textId="73F9B7E7" w:rsidR="00A86BC3" w:rsidRPr="0093475E" w:rsidRDefault="00A86BC3" w:rsidP="005D40F5">
            <w:pPr>
              <w:pStyle w:val="NoSpacing"/>
              <w:rPr>
                <w:b/>
                <w:bCs/>
                <w:szCs w:val="17"/>
              </w:rPr>
            </w:pPr>
            <w:r w:rsidRPr="0093475E">
              <w:rPr>
                <w:b/>
                <w:bCs/>
                <w:szCs w:val="17"/>
              </w:rPr>
              <w:t>Organisati</w:t>
            </w:r>
            <w:r w:rsidR="0093475E" w:rsidRPr="0093475E">
              <w:rPr>
                <w:b/>
                <w:bCs/>
                <w:szCs w:val="17"/>
              </w:rPr>
              <w:t>on</w:t>
            </w:r>
            <w:r w:rsidRPr="0093475E">
              <w:rPr>
                <w:b/>
                <w:bCs/>
                <w:szCs w:val="17"/>
              </w:rPr>
              <w:t xml:space="preserve">:  </w:t>
            </w:r>
            <w:r w:rsidRPr="0093475E">
              <w:rPr>
                <w:b/>
                <w:bCs/>
                <w:color w:val="FF0000"/>
                <w:szCs w:val="17"/>
              </w:rPr>
              <w:t xml:space="preserve"> </w:t>
            </w:r>
          </w:p>
          <w:p w14:paraId="5DA14181" w14:textId="77777777" w:rsidR="00A86BC3" w:rsidRPr="0093475E" w:rsidRDefault="00A86BC3" w:rsidP="005D40F5">
            <w:pPr>
              <w:pStyle w:val="NoSpacing"/>
              <w:rPr>
                <w:b/>
                <w:bCs/>
                <w:szCs w:val="17"/>
              </w:rPr>
            </w:pPr>
          </w:p>
        </w:tc>
      </w:tr>
      <w:tr w:rsidR="00A86BC3" w:rsidRPr="00D735C7" w14:paraId="19B9B8FF" w14:textId="77777777" w:rsidTr="00100C8D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33F3D1" w14:textId="7C014C94" w:rsidR="00A86BC3" w:rsidRPr="0093475E" w:rsidRDefault="0093475E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  <w:r w:rsidRPr="0093475E">
              <w:rPr>
                <w:b/>
                <w:bCs/>
                <w:szCs w:val="17"/>
                <w:lang w:val="en-US"/>
              </w:rPr>
              <w:t>Academic year to which the board months apply</w:t>
            </w:r>
            <w:r w:rsidR="00A86BC3" w:rsidRPr="0093475E">
              <w:rPr>
                <w:b/>
                <w:bCs/>
                <w:szCs w:val="17"/>
                <w:lang w:val="en-US"/>
              </w:rPr>
              <w:t xml:space="preserve">: </w:t>
            </w:r>
          </w:p>
          <w:p w14:paraId="3A1D8666" w14:textId="77777777" w:rsidR="00A86BC3" w:rsidRPr="0093475E" w:rsidRDefault="00A86BC3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</w:p>
        </w:tc>
      </w:tr>
      <w:tr w:rsidR="009D4147" w:rsidRPr="0093475E" w14:paraId="37B62B88" w14:textId="77777777" w:rsidTr="002F7AA6">
        <w:trPr>
          <w:trHeight w:val="466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9B0907" w14:textId="29B70FED" w:rsidR="009D4147" w:rsidRPr="0093475E" w:rsidRDefault="002F7AA6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  <w:r>
              <w:rPr>
                <w:b/>
                <w:bCs/>
                <w:szCs w:val="17"/>
                <w:lang w:val="en-US"/>
              </w:rPr>
              <w:t>Contact person organi</w:t>
            </w:r>
            <w:r w:rsidR="000E045D">
              <w:rPr>
                <w:b/>
                <w:bCs/>
                <w:szCs w:val="17"/>
                <w:lang w:val="en-US"/>
              </w:rPr>
              <w:t>s</w:t>
            </w:r>
            <w:r>
              <w:rPr>
                <w:b/>
                <w:bCs/>
                <w:szCs w:val="17"/>
                <w:lang w:val="en-US"/>
              </w:rPr>
              <w:t>ation:</w:t>
            </w:r>
          </w:p>
        </w:tc>
      </w:tr>
      <w:tr w:rsidR="00100C8D" w:rsidRPr="0093475E" w14:paraId="43A6C35F" w14:textId="77777777" w:rsidTr="00100C8D">
        <w:tc>
          <w:tcPr>
            <w:tcW w:w="920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C1675B" w14:textId="77777777" w:rsidR="00100C8D" w:rsidRPr="0093475E" w:rsidRDefault="00100C8D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</w:p>
        </w:tc>
      </w:tr>
      <w:tr w:rsidR="00A86BC3" w:rsidRPr="00367277" w14:paraId="4CD00D56" w14:textId="77777777" w:rsidTr="000E4A01">
        <w:tc>
          <w:tcPr>
            <w:tcW w:w="4681" w:type="dxa"/>
            <w:shd w:val="clear" w:color="auto" w:fill="auto"/>
          </w:tcPr>
          <w:p w14:paraId="220FAE8E" w14:textId="7C3948F1" w:rsidR="00A86BC3" w:rsidRPr="00360EE6" w:rsidRDefault="00360EE6" w:rsidP="005D40F5">
            <w:pPr>
              <w:pStyle w:val="NoSpacing"/>
              <w:rPr>
                <w:i/>
                <w:szCs w:val="17"/>
                <w:lang w:val="en-US"/>
              </w:rPr>
            </w:pPr>
            <w:r w:rsidRPr="00360EE6">
              <w:rPr>
                <w:b/>
                <w:bCs/>
                <w:szCs w:val="17"/>
                <w:lang w:val="en-US"/>
              </w:rPr>
              <w:t>(sub)board</w:t>
            </w:r>
          </w:p>
        </w:tc>
        <w:tc>
          <w:tcPr>
            <w:tcW w:w="2849" w:type="dxa"/>
            <w:shd w:val="clear" w:color="auto" w:fill="auto"/>
          </w:tcPr>
          <w:p w14:paraId="4EA84764" w14:textId="5824A1BE" w:rsidR="00A86BC3" w:rsidRPr="004A180D" w:rsidRDefault="004A180D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  <w:r w:rsidRPr="004A180D">
              <w:rPr>
                <w:b/>
                <w:bCs/>
                <w:szCs w:val="17"/>
                <w:lang w:val="en-US"/>
              </w:rPr>
              <w:t xml:space="preserve">Board </w:t>
            </w:r>
            <w:r w:rsidR="00A86BC3" w:rsidRPr="004A180D">
              <w:rPr>
                <w:b/>
                <w:bCs/>
                <w:szCs w:val="17"/>
                <w:lang w:val="en-US"/>
              </w:rPr>
              <w:t xml:space="preserve">period </w:t>
            </w:r>
          </w:p>
          <w:p w14:paraId="28C79DF2" w14:textId="18F1F485" w:rsidR="00A86BC3" w:rsidRPr="004A180D" w:rsidRDefault="00A86BC3" w:rsidP="005D40F5">
            <w:pPr>
              <w:pStyle w:val="NoSpacing"/>
              <w:rPr>
                <w:szCs w:val="17"/>
                <w:lang w:val="en-US"/>
              </w:rPr>
            </w:pPr>
            <w:r w:rsidRPr="004A180D">
              <w:rPr>
                <w:szCs w:val="17"/>
                <w:lang w:val="en-US"/>
              </w:rPr>
              <w:t>(mm-</w:t>
            </w:r>
            <w:r w:rsidR="004A180D" w:rsidRPr="004A180D">
              <w:rPr>
                <w:szCs w:val="17"/>
                <w:lang w:val="en-US"/>
              </w:rPr>
              <w:t>yy</w:t>
            </w:r>
            <w:r w:rsidRPr="004A180D">
              <w:rPr>
                <w:szCs w:val="17"/>
                <w:lang w:val="en-US"/>
              </w:rPr>
              <w:t xml:space="preserve"> </w:t>
            </w:r>
            <w:r w:rsidRPr="004A180D">
              <w:rPr>
                <w:i/>
                <w:szCs w:val="17"/>
                <w:lang w:val="en-US"/>
              </w:rPr>
              <w:t>t</w:t>
            </w:r>
            <w:r w:rsidR="004A180D" w:rsidRPr="004A180D">
              <w:rPr>
                <w:i/>
                <w:szCs w:val="17"/>
                <w:lang w:val="en-US"/>
              </w:rPr>
              <w:t>o</w:t>
            </w:r>
            <w:r w:rsidRPr="004A180D">
              <w:rPr>
                <w:i/>
                <w:szCs w:val="17"/>
                <w:lang w:val="en-US"/>
              </w:rPr>
              <w:t xml:space="preserve"> </w:t>
            </w:r>
            <w:r w:rsidRPr="004A180D">
              <w:rPr>
                <w:szCs w:val="17"/>
                <w:lang w:val="en-US"/>
              </w:rPr>
              <w:t>mm-</w:t>
            </w:r>
            <w:r w:rsidR="004A180D" w:rsidRPr="004A180D">
              <w:rPr>
                <w:szCs w:val="17"/>
                <w:lang w:val="en-US"/>
              </w:rPr>
              <w:t>yy</w:t>
            </w:r>
            <w:r w:rsidRPr="004A180D">
              <w:rPr>
                <w:szCs w:val="17"/>
                <w:lang w:val="en-US"/>
              </w:rPr>
              <w:t>)</w:t>
            </w:r>
          </w:p>
        </w:tc>
        <w:tc>
          <w:tcPr>
            <w:tcW w:w="1679" w:type="dxa"/>
            <w:shd w:val="clear" w:color="auto" w:fill="auto"/>
          </w:tcPr>
          <w:p w14:paraId="0D0325DB" w14:textId="0256048D" w:rsidR="00A86BC3" w:rsidRPr="00367277" w:rsidRDefault="00DF2F86" w:rsidP="005D40F5">
            <w:pPr>
              <w:pStyle w:val="NoSpacing"/>
              <w:rPr>
                <w:b/>
                <w:bCs/>
                <w:szCs w:val="17"/>
              </w:rPr>
            </w:pPr>
            <w:r>
              <w:rPr>
                <w:b/>
                <w:bCs/>
                <w:szCs w:val="17"/>
              </w:rPr>
              <w:t>Number of months</w:t>
            </w:r>
            <w:r w:rsidR="00A86BC3" w:rsidRPr="00367277">
              <w:rPr>
                <w:b/>
                <w:bCs/>
                <w:szCs w:val="17"/>
              </w:rPr>
              <w:t xml:space="preserve"> </w:t>
            </w:r>
          </w:p>
        </w:tc>
      </w:tr>
      <w:tr w:rsidR="00A86BC3" w:rsidRPr="00367277" w14:paraId="2D1F6ECE" w14:textId="77777777" w:rsidTr="000E4A01">
        <w:tc>
          <w:tcPr>
            <w:tcW w:w="4681" w:type="dxa"/>
            <w:shd w:val="clear" w:color="auto" w:fill="auto"/>
          </w:tcPr>
          <w:p w14:paraId="649C80B8" w14:textId="77777777" w:rsidR="00A86BC3" w:rsidRPr="00367277" w:rsidRDefault="00A86BC3" w:rsidP="005D40F5">
            <w:pPr>
              <w:pStyle w:val="NoSpacing"/>
              <w:rPr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630302EF" w14:textId="77777777" w:rsidR="00A86BC3" w:rsidRPr="00367277" w:rsidRDefault="00A86BC3" w:rsidP="005D40F5">
            <w:pPr>
              <w:pStyle w:val="NoSpacing"/>
              <w:rPr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059480D7" w14:textId="77777777" w:rsidR="00A86BC3" w:rsidRPr="00367277" w:rsidRDefault="00A86BC3" w:rsidP="005D40F5">
            <w:pPr>
              <w:pStyle w:val="NoSpacing"/>
              <w:rPr>
                <w:szCs w:val="17"/>
              </w:rPr>
            </w:pPr>
          </w:p>
        </w:tc>
      </w:tr>
      <w:tr w:rsidR="00A86BC3" w:rsidRPr="00367277" w14:paraId="6D684335" w14:textId="77777777" w:rsidTr="000E4A01">
        <w:tc>
          <w:tcPr>
            <w:tcW w:w="4681" w:type="dxa"/>
            <w:shd w:val="clear" w:color="auto" w:fill="auto"/>
          </w:tcPr>
          <w:p w14:paraId="29EA9F3E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28EBCF2A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7977363A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</w:tr>
      <w:tr w:rsidR="00A86BC3" w:rsidRPr="00367277" w14:paraId="4FD9C8BC" w14:textId="77777777" w:rsidTr="000E4A01">
        <w:tc>
          <w:tcPr>
            <w:tcW w:w="4681" w:type="dxa"/>
            <w:shd w:val="clear" w:color="auto" w:fill="auto"/>
          </w:tcPr>
          <w:p w14:paraId="53E73712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6838A041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5F68BAF9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</w:tr>
      <w:tr w:rsidR="00A86BC3" w:rsidRPr="00367277" w14:paraId="07A823DF" w14:textId="77777777" w:rsidTr="000E4A01">
        <w:tc>
          <w:tcPr>
            <w:tcW w:w="4681" w:type="dxa"/>
            <w:shd w:val="clear" w:color="auto" w:fill="auto"/>
          </w:tcPr>
          <w:p w14:paraId="70F6ABCF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422A2A65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66A94AD1" w14:textId="77777777" w:rsidR="00A86BC3" w:rsidRPr="00367277" w:rsidRDefault="00A86BC3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</w:tr>
      <w:tr w:rsidR="00D549F2" w:rsidRPr="00367277" w14:paraId="42E9B49C" w14:textId="77777777" w:rsidTr="000E4A01">
        <w:tc>
          <w:tcPr>
            <w:tcW w:w="4681" w:type="dxa"/>
            <w:shd w:val="clear" w:color="auto" w:fill="auto"/>
          </w:tcPr>
          <w:p w14:paraId="6C763470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0DC6A2A1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1859AA5F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</w:tr>
      <w:tr w:rsidR="00D549F2" w:rsidRPr="00367277" w14:paraId="3BAD7E78" w14:textId="77777777" w:rsidTr="000E4A01">
        <w:tc>
          <w:tcPr>
            <w:tcW w:w="4681" w:type="dxa"/>
            <w:shd w:val="clear" w:color="auto" w:fill="auto"/>
          </w:tcPr>
          <w:p w14:paraId="25D8DB2A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2849" w:type="dxa"/>
            <w:shd w:val="clear" w:color="auto" w:fill="auto"/>
          </w:tcPr>
          <w:p w14:paraId="0B5CADF5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  <w:tc>
          <w:tcPr>
            <w:tcW w:w="1679" w:type="dxa"/>
            <w:shd w:val="clear" w:color="auto" w:fill="auto"/>
          </w:tcPr>
          <w:p w14:paraId="7D8A3F5B" w14:textId="77777777" w:rsidR="00D549F2" w:rsidRPr="00367277" w:rsidRDefault="00D549F2" w:rsidP="005D40F5">
            <w:pPr>
              <w:pStyle w:val="NoSpacing"/>
              <w:rPr>
                <w:i/>
                <w:color w:val="FF0000"/>
                <w:szCs w:val="17"/>
              </w:rPr>
            </w:pPr>
          </w:p>
        </w:tc>
      </w:tr>
      <w:tr w:rsidR="00A86BC3" w:rsidRPr="00BE4F13" w14:paraId="28BCBE4B" w14:textId="77777777" w:rsidTr="000E4A01">
        <w:tc>
          <w:tcPr>
            <w:tcW w:w="7530" w:type="dxa"/>
            <w:gridSpan w:val="2"/>
            <w:shd w:val="clear" w:color="auto" w:fill="auto"/>
          </w:tcPr>
          <w:p w14:paraId="2C07BBBB" w14:textId="525B8054" w:rsidR="00A86BC3" w:rsidRPr="00BE4F13" w:rsidRDefault="00DF2F86" w:rsidP="005D40F5">
            <w:pPr>
              <w:pStyle w:val="NoSpacing"/>
              <w:rPr>
                <w:b/>
                <w:bCs/>
                <w:szCs w:val="17"/>
                <w:lang w:val="en-US"/>
              </w:rPr>
            </w:pPr>
            <w:r w:rsidRPr="00BE4F13">
              <w:rPr>
                <w:b/>
                <w:bCs/>
                <w:szCs w:val="17"/>
                <w:lang w:val="en-US"/>
              </w:rPr>
              <w:t>Total for organisation</w:t>
            </w:r>
            <w:r w:rsidR="00A86BC3" w:rsidRPr="00BE4F13">
              <w:rPr>
                <w:b/>
                <w:bCs/>
                <w:szCs w:val="17"/>
                <w:lang w:val="en-US"/>
              </w:rPr>
              <w:t>:</w:t>
            </w:r>
          </w:p>
          <w:p w14:paraId="3FB9BA3E" w14:textId="23962AAD" w:rsidR="00A86BC3" w:rsidRPr="00BE4F13" w:rsidRDefault="00A86BC3" w:rsidP="005D40F5">
            <w:pPr>
              <w:pStyle w:val="NoSpacing"/>
              <w:rPr>
                <w:i/>
                <w:iCs/>
                <w:szCs w:val="17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14:paraId="532AB709" w14:textId="77777777" w:rsidR="00A86BC3" w:rsidRPr="00BE4F13" w:rsidRDefault="00A86BC3" w:rsidP="005D40F5">
            <w:pPr>
              <w:pStyle w:val="NoSpacing"/>
              <w:rPr>
                <w:i/>
                <w:color w:val="FF0000"/>
                <w:szCs w:val="17"/>
                <w:lang w:val="en-US"/>
              </w:rPr>
            </w:pPr>
          </w:p>
        </w:tc>
      </w:tr>
    </w:tbl>
    <w:p w14:paraId="43A4DD7B" w14:textId="77777777" w:rsidR="00A86BC3" w:rsidRPr="00BE4F13" w:rsidRDefault="00A86BC3">
      <w:pPr>
        <w:rPr>
          <w:noProof/>
          <w:szCs w:val="17"/>
          <w:lang w:val="en-US"/>
        </w:rPr>
      </w:pPr>
    </w:p>
    <w:p w14:paraId="57D4A48B" w14:textId="77777777" w:rsidR="0019692A" w:rsidRPr="00BE4F13" w:rsidRDefault="0019692A" w:rsidP="0024254F">
      <w:pPr>
        <w:rPr>
          <w:b/>
          <w:bCs/>
          <w:noProof/>
          <w:szCs w:val="17"/>
          <w:u w:val="single"/>
          <w:lang w:val="en-US"/>
        </w:rPr>
      </w:pPr>
    </w:p>
    <w:p w14:paraId="48408BBD" w14:textId="77777777" w:rsidR="0019692A" w:rsidRPr="00BE4F13" w:rsidRDefault="0019692A" w:rsidP="0024254F">
      <w:pPr>
        <w:rPr>
          <w:b/>
          <w:bCs/>
          <w:noProof/>
          <w:szCs w:val="17"/>
          <w:u w:val="single"/>
          <w:lang w:val="en-US"/>
        </w:rPr>
      </w:pPr>
    </w:p>
    <w:p w14:paraId="2A95EE6F" w14:textId="77777777" w:rsidR="0019692A" w:rsidRPr="00BE4F13" w:rsidRDefault="0019692A" w:rsidP="0024254F">
      <w:pPr>
        <w:rPr>
          <w:b/>
          <w:bCs/>
          <w:noProof/>
          <w:szCs w:val="17"/>
          <w:u w:val="single"/>
          <w:lang w:val="en-US"/>
        </w:rPr>
      </w:pPr>
    </w:p>
    <w:p w14:paraId="14B5DFD0" w14:textId="77777777" w:rsidR="000E4A01" w:rsidRPr="00367277" w:rsidRDefault="000E4A01">
      <w:pPr>
        <w:rPr>
          <w:b/>
          <w:bCs/>
          <w:noProof/>
          <w:szCs w:val="17"/>
          <w:u w:val="single"/>
        </w:rPr>
        <w:sectPr w:rsidR="000E4A01" w:rsidRPr="003672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5FF13" w14:textId="1642EE04" w:rsidR="001324FF" w:rsidRDefault="001324FF" w:rsidP="0019692A">
      <w:pPr>
        <w:rPr>
          <w:color w:val="008A00"/>
          <w:sz w:val="20"/>
          <w:szCs w:val="20"/>
          <w:lang w:val="en-US"/>
        </w:rPr>
      </w:pPr>
      <w:r w:rsidRPr="00810F55">
        <w:rPr>
          <w:noProof/>
          <w:color w:val="008A00"/>
          <w:sz w:val="1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18FBB" wp14:editId="20B1DD88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2838450" cy="9525"/>
                <wp:effectExtent l="0" t="0" r="19050" b="28575"/>
                <wp:wrapNone/>
                <wp:docPr id="563793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8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6A45E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05pt" to="223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" strokecolor="#008a00">
                <v:stroke joinstyle="miter"/>
                <w10:wrap anchorx="margin"/>
              </v:line>
            </w:pict>
          </mc:Fallback>
        </mc:AlternateContent>
      </w:r>
    </w:p>
    <w:p w14:paraId="5F788E3B" w14:textId="54DBFB42" w:rsidR="006E26F7" w:rsidRDefault="006E26F7" w:rsidP="0019692A">
      <w:pPr>
        <w:rPr>
          <w:color w:val="008A00"/>
          <w:sz w:val="20"/>
          <w:szCs w:val="20"/>
          <w:lang w:val="en-US"/>
        </w:rPr>
      </w:pPr>
      <w:r w:rsidRPr="006E26F7">
        <w:rPr>
          <w:color w:val="008A00"/>
          <w:sz w:val="20"/>
          <w:szCs w:val="20"/>
          <w:lang w:val="en-US"/>
        </w:rPr>
        <w:t>Part B: Distribution of allocated months among board members</w:t>
      </w:r>
    </w:p>
    <w:p w14:paraId="7B72B5D3" w14:textId="1CD20CFB" w:rsidR="0019692A" w:rsidRPr="004604C7" w:rsidRDefault="009B522F">
      <w:pPr>
        <w:rPr>
          <w:b/>
          <w:bCs/>
          <w:noProof/>
          <w:szCs w:val="17"/>
          <w:u w:val="single"/>
          <w:lang w:val="en-US"/>
        </w:rPr>
      </w:pPr>
      <w:r w:rsidRPr="009B522F">
        <w:rPr>
          <w:noProof/>
          <w:szCs w:val="17"/>
          <w:lang w:val="en-US"/>
        </w:rPr>
        <w:t>In this section, please list the individual board members who are entitled to the FOS months. Each student listed here must also complete the FOS application: Personal information.</w:t>
      </w:r>
    </w:p>
    <w:tbl>
      <w:tblPr>
        <w:tblW w:w="15182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126"/>
        <w:gridCol w:w="2977"/>
        <w:gridCol w:w="2410"/>
        <w:gridCol w:w="1559"/>
        <w:gridCol w:w="1701"/>
        <w:gridCol w:w="1134"/>
        <w:gridCol w:w="921"/>
        <w:gridCol w:w="922"/>
      </w:tblGrid>
      <w:tr w:rsidR="007A384B" w:rsidRPr="00D735C7" w14:paraId="0E29D548" w14:textId="77777777" w:rsidTr="001B3A85">
        <w:trPr>
          <w:trHeight w:val="460"/>
        </w:trPr>
        <w:tc>
          <w:tcPr>
            <w:tcW w:w="1432" w:type="dxa"/>
            <w:shd w:val="clear" w:color="auto" w:fill="auto"/>
          </w:tcPr>
          <w:p w14:paraId="17818187" w14:textId="4DC9765A" w:rsidR="007A384B" w:rsidRPr="00D80BBB" w:rsidRDefault="009826CD" w:rsidP="00621161">
            <w:pPr>
              <w:pStyle w:val="NoSpacing"/>
              <w:rPr>
                <w:szCs w:val="17"/>
              </w:rPr>
            </w:pPr>
            <w:r w:rsidRPr="00D80BBB">
              <w:rPr>
                <w:b/>
                <w:bCs/>
                <w:szCs w:val="17"/>
              </w:rPr>
              <w:t>Academic year</w:t>
            </w:r>
            <w:r w:rsidR="007A384B" w:rsidRPr="00D80BBB">
              <w:rPr>
                <w:szCs w:val="17"/>
              </w:rPr>
              <w:t xml:space="preserve"> </w:t>
            </w:r>
            <w:r w:rsidR="00C944E8" w:rsidRPr="00D80BBB">
              <w:rPr>
                <w:szCs w:val="17"/>
              </w:rPr>
              <w:t>YY</w:t>
            </w:r>
            <w:r w:rsidR="007A384B" w:rsidRPr="00D80BBB">
              <w:rPr>
                <w:i/>
                <w:szCs w:val="17"/>
              </w:rPr>
              <w:t xml:space="preserve"> – </w:t>
            </w:r>
            <w:r w:rsidR="00C944E8" w:rsidRPr="00D80BBB">
              <w:rPr>
                <w:i/>
                <w:szCs w:val="17"/>
              </w:rPr>
              <w:t>YY</w:t>
            </w:r>
            <w:r w:rsidR="007A384B" w:rsidRPr="00D80BBB">
              <w:rPr>
                <w:i/>
                <w:szCs w:val="17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E52C406" w14:textId="232C5BBF" w:rsidR="007A384B" w:rsidRPr="00D80BBB" w:rsidRDefault="007A384B" w:rsidP="00621161">
            <w:pPr>
              <w:pStyle w:val="NoSpacing"/>
              <w:rPr>
                <w:b/>
                <w:bCs/>
                <w:szCs w:val="17"/>
              </w:rPr>
            </w:pPr>
            <w:r w:rsidRPr="00D80BBB">
              <w:rPr>
                <w:b/>
                <w:bCs/>
                <w:szCs w:val="17"/>
              </w:rPr>
              <w:t>(</w:t>
            </w:r>
            <w:r w:rsidR="009826CD" w:rsidRPr="00D80BBB">
              <w:rPr>
                <w:b/>
                <w:bCs/>
                <w:szCs w:val="17"/>
              </w:rPr>
              <w:t>sub</w:t>
            </w:r>
            <w:r w:rsidRPr="00D80BBB">
              <w:rPr>
                <w:b/>
                <w:bCs/>
                <w:szCs w:val="17"/>
              </w:rPr>
              <w:t>)b</w:t>
            </w:r>
            <w:r w:rsidR="009826CD" w:rsidRPr="00D80BBB">
              <w:rPr>
                <w:b/>
                <w:bCs/>
                <w:szCs w:val="17"/>
              </w:rPr>
              <w:t>oard</w:t>
            </w:r>
            <w:r w:rsidRPr="00D80BBB">
              <w:rPr>
                <w:b/>
                <w:bCs/>
                <w:szCs w:val="17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8370BEC" w14:textId="182A8CB5" w:rsidR="007A384B" w:rsidRPr="00D80BBB" w:rsidRDefault="00FE545D" w:rsidP="00621161">
            <w:pPr>
              <w:pStyle w:val="NoSpacing"/>
              <w:rPr>
                <w:b/>
                <w:bCs/>
                <w:szCs w:val="17"/>
                <w:lang w:val="en-US"/>
              </w:rPr>
            </w:pPr>
            <w:r w:rsidRPr="00D80BBB">
              <w:rPr>
                <w:b/>
                <w:bCs/>
                <w:szCs w:val="17"/>
                <w:lang w:val="en-US"/>
              </w:rPr>
              <w:t>Student name</w:t>
            </w:r>
          </w:p>
          <w:p w14:paraId="62D12C3B" w14:textId="7D47F10B" w:rsidR="007A384B" w:rsidRPr="00D80BBB" w:rsidRDefault="00FE545D" w:rsidP="00621161">
            <w:pPr>
              <w:pStyle w:val="NoSpacing"/>
              <w:rPr>
                <w:szCs w:val="17"/>
                <w:lang w:val="en-US"/>
              </w:rPr>
            </w:pPr>
            <w:r w:rsidRPr="00D80BBB">
              <w:rPr>
                <w:i/>
                <w:szCs w:val="17"/>
                <w:lang w:val="en-US"/>
              </w:rPr>
              <w:t>Initials, prefix, Last name</w:t>
            </w:r>
          </w:p>
        </w:tc>
        <w:tc>
          <w:tcPr>
            <w:tcW w:w="2410" w:type="dxa"/>
            <w:shd w:val="clear" w:color="auto" w:fill="auto"/>
          </w:tcPr>
          <w:p w14:paraId="0D9AC8ED" w14:textId="761DEE0B" w:rsidR="007A384B" w:rsidRPr="00D80BBB" w:rsidRDefault="007A384B" w:rsidP="00621161">
            <w:pPr>
              <w:pStyle w:val="NoSpacing"/>
              <w:rPr>
                <w:b/>
                <w:bCs/>
                <w:szCs w:val="17"/>
              </w:rPr>
            </w:pPr>
            <w:r w:rsidRPr="00D80BBB">
              <w:rPr>
                <w:b/>
                <w:bCs/>
                <w:szCs w:val="17"/>
              </w:rPr>
              <w:t>e-mail</w:t>
            </w:r>
            <w:r w:rsidR="0010031F" w:rsidRPr="00D80BBB">
              <w:rPr>
                <w:b/>
                <w:bCs/>
                <w:szCs w:val="17"/>
              </w:rPr>
              <w:t xml:space="preserve"> </w:t>
            </w:r>
            <w:r w:rsidRPr="00D80BBB">
              <w:rPr>
                <w:b/>
                <w:bCs/>
                <w:szCs w:val="17"/>
              </w:rPr>
              <w:t>ad</w:t>
            </w:r>
            <w:r w:rsidR="00FE545D" w:rsidRPr="00D80BBB">
              <w:rPr>
                <w:b/>
                <w:bCs/>
                <w:szCs w:val="17"/>
              </w:rPr>
              <w:t>d</w:t>
            </w:r>
            <w:r w:rsidRPr="00D80BBB">
              <w:rPr>
                <w:b/>
                <w:bCs/>
                <w:szCs w:val="17"/>
              </w:rPr>
              <w:t>res</w:t>
            </w:r>
            <w:r w:rsidR="00FE545D" w:rsidRPr="00D80BBB">
              <w:rPr>
                <w:b/>
                <w:bCs/>
                <w:szCs w:val="17"/>
              </w:rPr>
              <w:t>s</w:t>
            </w:r>
          </w:p>
          <w:p w14:paraId="061AD862" w14:textId="77777777" w:rsidR="007A384B" w:rsidRPr="00D80BBB" w:rsidRDefault="007A384B" w:rsidP="00621161">
            <w:pPr>
              <w:pStyle w:val="NoSpacing"/>
              <w:rPr>
                <w:b/>
                <w:bCs/>
                <w:i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14:paraId="4EEBE87D" w14:textId="39BBE395" w:rsidR="007A384B" w:rsidRPr="00D80BBB" w:rsidRDefault="00FE545D" w:rsidP="00621161">
            <w:pPr>
              <w:pStyle w:val="NoSpacing"/>
              <w:rPr>
                <w:b/>
                <w:bCs/>
                <w:szCs w:val="17"/>
              </w:rPr>
            </w:pPr>
            <w:r w:rsidRPr="00D80BBB">
              <w:rPr>
                <w:b/>
                <w:bCs/>
                <w:szCs w:val="17"/>
              </w:rPr>
              <w:t>Osiris</w:t>
            </w:r>
            <w:r w:rsidR="007A384B" w:rsidRPr="00D80BBB">
              <w:rPr>
                <w:b/>
                <w:bCs/>
                <w:szCs w:val="17"/>
              </w:rPr>
              <w:t>nr.</w:t>
            </w:r>
          </w:p>
          <w:p w14:paraId="4B42E8CA" w14:textId="77777777" w:rsidR="007A384B" w:rsidRPr="00D80BBB" w:rsidRDefault="007A384B" w:rsidP="00621161">
            <w:pPr>
              <w:pStyle w:val="NoSpacing"/>
              <w:rPr>
                <w:b/>
                <w:bCs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60E95E01" w14:textId="4D8072BE" w:rsidR="007A384B" w:rsidRPr="00D80BBB" w:rsidRDefault="007A384B" w:rsidP="00621161">
            <w:pPr>
              <w:pStyle w:val="NoSpacing"/>
              <w:rPr>
                <w:b/>
                <w:bCs/>
                <w:szCs w:val="17"/>
                <w:vertAlign w:val="superscript"/>
              </w:rPr>
            </w:pPr>
            <w:r w:rsidRPr="00D80BBB">
              <w:rPr>
                <w:b/>
                <w:bCs/>
                <w:szCs w:val="17"/>
              </w:rPr>
              <w:t>IBAN.</w:t>
            </w:r>
          </w:p>
          <w:p w14:paraId="73C83748" w14:textId="77777777" w:rsidR="007A384B" w:rsidRPr="00D80BBB" w:rsidRDefault="007A384B" w:rsidP="00621161">
            <w:pPr>
              <w:pStyle w:val="NoSpacing"/>
              <w:rPr>
                <w:b/>
                <w:bCs/>
                <w:szCs w:val="17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14:paraId="3DB13EEC" w14:textId="56E859E5" w:rsidR="007A384B" w:rsidRPr="00D80BBB" w:rsidRDefault="001B3A85" w:rsidP="00621161">
            <w:pPr>
              <w:pStyle w:val="NoSpacing"/>
              <w:rPr>
                <w:b/>
                <w:bCs/>
                <w:szCs w:val="17"/>
              </w:rPr>
            </w:pPr>
            <w:r w:rsidRPr="00D80BBB">
              <w:rPr>
                <w:b/>
                <w:bCs/>
                <w:szCs w:val="17"/>
              </w:rPr>
              <w:t>Nb of months</w:t>
            </w:r>
            <w:r w:rsidR="007A384B" w:rsidRPr="00D80BBB">
              <w:rPr>
                <w:b/>
                <w:bCs/>
                <w:szCs w:val="17"/>
              </w:rPr>
              <w:t xml:space="preserve"> </w:t>
            </w:r>
            <w:r w:rsidR="0010031F" w:rsidRPr="00D80BBB">
              <w:rPr>
                <w:b/>
                <w:bCs/>
                <w:szCs w:val="17"/>
                <w:vertAlign w:val="superscript"/>
              </w:rPr>
              <w:t>1</w:t>
            </w:r>
          </w:p>
        </w:tc>
        <w:tc>
          <w:tcPr>
            <w:tcW w:w="1843" w:type="dxa"/>
            <w:gridSpan w:val="2"/>
          </w:tcPr>
          <w:p w14:paraId="4DD9AE5E" w14:textId="77777777" w:rsidR="00681EF4" w:rsidRPr="00D80BBB" w:rsidRDefault="00681EF4" w:rsidP="00681EF4">
            <w:pPr>
              <w:pStyle w:val="NoSpacing"/>
              <w:rPr>
                <w:b/>
                <w:bCs/>
                <w:szCs w:val="17"/>
                <w:lang w:val="en-US"/>
              </w:rPr>
            </w:pPr>
            <w:r w:rsidRPr="00D80BBB">
              <w:rPr>
                <w:b/>
                <w:bCs/>
                <w:szCs w:val="17"/>
                <w:lang w:val="en-US"/>
              </w:rPr>
              <w:t xml:space="preserve">Board period </w:t>
            </w:r>
          </w:p>
          <w:p w14:paraId="36B9BA38" w14:textId="330335B9" w:rsidR="007A384B" w:rsidRPr="00D80BBB" w:rsidRDefault="00681EF4" w:rsidP="00681EF4">
            <w:pPr>
              <w:pStyle w:val="NoSpacing"/>
              <w:rPr>
                <w:szCs w:val="17"/>
                <w:lang w:val="en-US"/>
              </w:rPr>
            </w:pPr>
            <w:r w:rsidRPr="00D80BBB">
              <w:rPr>
                <w:szCs w:val="17"/>
                <w:lang w:val="en-US"/>
              </w:rPr>
              <w:t xml:space="preserve">(mm-yy </w:t>
            </w:r>
            <w:r w:rsidRPr="00D80BBB">
              <w:rPr>
                <w:i/>
                <w:szCs w:val="17"/>
                <w:lang w:val="en-US"/>
              </w:rPr>
              <w:t xml:space="preserve">to </w:t>
            </w:r>
            <w:r w:rsidRPr="00D80BBB">
              <w:rPr>
                <w:szCs w:val="17"/>
                <w:lang w:val="en-US"/>
              </w:rPr>
              <w:t>mm-yy)</w:t>
            </w:r>
          </w:p>
        </w:tc>
      </w:tr>
      <w:tr w:rsidR="000E7FD9" w:rsidRPr="00D735C7" w14:paraId="46019C88" w14:textId="77777777" w:rsidTr="00223276">
        <w:tc>
          <w:tcPr>
            <w:tcW w:w="1432" w:type="dxa"/>
            <w:shd w:val="clear" w:color="auto" w:fill="auto"/>
          </w:tcPr>
          <w:p w14:paraId="75E7E3F3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20D557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2A55261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B564308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56640B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48E78A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E78866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7410176C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79E0F41B" w14:textId="14B4B853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0E7FD9" w:rsidRPr="00D735C7" w14:paraId="7F864FE1" w14:textId="77777777" w:rsidTr="00DE6A2C">
        <w:tc>
          <w:tcPr>
            <w:tcW w:w="1432" w:type="dxa"/>
            <w:shd w:val="clear" w:color="auto" w:fill="auto"/>
          </w:tcPr>
          <w:p w14:paraId="46DED676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D64A86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0F5F8D4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757CA7D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FFDF59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282D2D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59FB00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2C16A3D4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10614AFC" w14:textId="77845DFD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0E7FD9" w:rsidRPr="00D735C7" w14:paraId="44BBA998" w14:textId="77777777" w:rsidTr="004F5018">
        <w:tc>
          <w:tcPr>
            <w:tcW w:w="1432" w:type="dxa"/>
            <w:shd w:val="clear" w:color="auto" w:fill="auto"/>
          </w:tcPr>
          <w:p w14:paraId="5EB373A1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67E24C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D614C49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8B85BB8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A37B76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C41AA3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3E9E9A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095BF5A5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110D4278" w14:textId="646B745D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0E7FD9" w:rsidRPr="00D735C7" w14:paraId="022F2844" w14:textId="77777777" w:rsidTr="00752CAB">
        <w:tc>
          <w:tcPr>
            <w:tcW w:w="1432" w:type="dxa"/>
            <w:shd w:val="clear" w:color="auto" w:fill="auto"/>
          </w:tcPr>
          <w:p w14:paraId="6E66084E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597B3D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2D9CA60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3577FA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6488704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706C15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EF5458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0CCE426C" w14:textId="77777777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386B29CB" w14:textId="4C5C524D" w:rsidR="000E7FD9" w:rsidRPr="00681EF4" w:rsidRDefault="000E7FD9" w:rsidP="00621161">
            <w:pPr>
              <w:pStyle w:val="NoSpacing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0E7FD9" w:rsidRPr="00D735C7" w14:paraId="1772FF8C" w14:textId="77777777" w:rsidTr="001A3588">
        <w:tc>
          <w:tcPr>
            <w:tcW w:w="1432" w:type="dxa"/>
            <w:shd w:val="clear" w:color="auto" w:fill="auto"/>
          </w:tcPr>
          <w:p w14:paraId="6628722C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8B0E80A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5C2A13E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B0D104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4F6C4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F9DA3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35B545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3B77EEA4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3446B3F8" w14:textId="60D3E152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0E7FD9" w:rsidRPr="00D735C7" w14:paraId="754B77B9" w14:textId="77777777" w:rsidTr="00DF0749">
        <w:tc>
          <w:tcPr>
            <w:tcW w:w="1432" w:type="dxa"/>
            <w:shd w:val="clear" w:color="auto" w:fill="auto"/>
          </w:tcPr>
          <w:p w14:paraId="31C25828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BCB626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DA48B72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8684BB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9EDE90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CCD11FA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379197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4FAE0427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0E6FE25B" w14:textId="1B8EC87C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0E7FD9" w:rsidRPr="00D735C7" w14:paraId="1495DD07" w14:textId="77777777" w:rsidTr="00C17C16">
        <w:tc>
          <w:tcPr>
            <w:tcW w:w="1432" w:type="dxa"/>
            <w:shd w:val="clear" w:color="auto" w:fill="auto"/>
          </w:tcPr>
          <w:p w14:paraId="6B3CFD06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DC3C31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A20498E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3B2C49F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2DE14D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292322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35B93A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150C27AD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0D4B15F4" w14:textId="1B793C54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0E7FD9" w:rsidRPr="00D735C7" w14:paraId="729193DD" w14:textId="77777777" w:rsidTr="009B57F6">
        <w:tc>
          <w:tcPr>
            <w:tcW w:w="1432" w:type="dxa"/>
            <w:shd w:val="clear" w:color="auto" w:fill="auto"/>
          </w:tcPr>
          <w:p w14:paraId="544D0F8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59EB3D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33A24F4A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C89256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A2DFE2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C73B7A4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5906E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3A24C174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7E072133" w14:textId="2E2AC718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0E7FD9" w:rsidRPr="00D735C7" w14:paraId="4D0DCE75" w14:textId="77777777" w:rsidTr="008B22EF">
        <w:tc>
          <w:tcPr>
            <w:tcW w:w="1432" w:type="dxa"/>
            <w:shd w:val="clear" w:color="auto" w:fill="auto"/>
          </w:tcPr>
          <w:p w14:paraId="55E28CAE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3BD1BD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64EA3A64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CEFC8D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7BB681F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9617E6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1F939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1" w:type="dxa"/>
          </w:tcPr>
          <w:p w14:paraId="29AC50D9" w14:textId="77777777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14:paraId="1C498F5E" w14:textId="6321FB23" w:rsidR="000E7FD9" w:rsidRPr="00681EF4" w:rsidRDefault="000E7FD9" w:rsidP="00621161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</w:tr>
      <w:tr w:rsidR="00681EF4" w:rsidRPr="00383076" w14:paraId="6D6B48DC" w14:textId="77777777" w:rsidTr="001B3A85">
        <w:tc>
          <w:tcPr>
            <w:tcW w:w="12205" w:type="dxa"/>
            <w:gridSpan w:val="6"/>
            <w:shd w:val="clear" w:color="auto" w:fill="auto"/>
          </w:tcPr>
          <w:p w14:paraId="25B63905" w14:textId="387DCF24" w:rsidR="00681EF4" w:rsidRPr="00D80BBB" w:rsidRDefault="0010031F" w:rsidP="00621161">
            <w:pPr>
              <w:pStyle w:val="NoSpacing"/>
              <w:rPr>
                <w:b/>
                <w:bCs/>
                <w:szCs w:val="17"/>
              </w:rPr>
            </w:pPr>
            <w:r w:rsidRPr="00D80BBB">
              <w:rPr>
                <w:b/>
                <w:bCs/>
                <w:szCs w:val="17"/>
              </w:rPr>
              <w:t>Total number of months:</w:t>
            </w:r>
          </w:p>
        </w:tc>
        <w:tc>
          <w:tcPr>
            <w:tcW w:w="1134" w:type="dxa"/>
            <w:shd w:val="clear" w:color="auto" w:fill="auto"/>
          </w:tcPr>
          <w:p w14:paraId="5AB6387A" w14:textId="77777777" w:rsidR="00681EF4" w:rsidRPr="00383076" w:rsidRDefault="00681EF4" w:rsidP="00621161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CF7E725" w14:textId="77777777" w:rsidR="00681EF4" w:rsidRPr="00383076" w:rsidRDefault="00681EF4" w:rsidP="00621161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</w:tbl>
    <w:p w14:paraId="6155F799" w14:textId="77777777" w:rsidR="008977AD" w:rsidRDefault="008977AD">
      <w:pPr>
        <w:rPr>
          <w:noProof/>
          <w:szCs w:val="17"/>
        </w:rPr>
      </w:pPr>
    </w:p>
    <w:p w14:paraId="580CAC84" w14:textId="17D01D9D" w:rsidR="008977AD" w:rsidRPr="00D80BBB" w:rsidRDefault="0010031F" w:rsidP="008977AD">
      <w:pPr>
        <w:spacing w:after="120"/>
        <w:rPr>
          <w:rFonts w:cs="Arial"/>
          <w:i/>
          <w:szCs w:val="17"/>
          <w:lang w:val="en-US"/>
        </w:rPr>
      </w:pPr>
      <w:r w:rsidRPr="00D80BBB">
        <w:rPr>
          <w:rFonts w:cs="Arial"/>
          <w:i/>
          <w:szCs w:val="17"/>
          <w:lang w:val="en-US"/>
        </w:rPr>
        <w:t>1</w:t>
      </w:r>
      <w:r w:rsidR="008977AD" w:rsidRPr="00D80BBB">
        <w:rPr>
          <w:rFonts w:cs="Arial"/>
          <w:i/>
          <w:szCs w:val="17"/>
          <w:lang w:val="en-US"/>
        </w:rPr>
        <w:t xml:space="preserve">) </w:t>
      </w:r>
      <w:r w:rsidR="000757C1" w:rsidRPr="00D80BBB">
        <w:rPr>
          <w:rFonts w:cs="Arial"/>
          <w:i/>
          <w:szCs w:val="17"/>
          <w:lang w:val="en-US"/>
        </w:rPr>
        <w:t>Assigned board workload in (round to the nearest tenth)</w:t>
      </w:r>
    </w:p>
    <w:p w14:paraId="7CB17327" w14:textId="77777777" w:rsidR="008977AD" w:rsidRPr="000757C1" w:rsidRDefault="008977AD">
      <w:pPr>
        <w:rPr>
          <w:noProof/>
          <w:szCs w:val="17"/>
          <w:lang w:val="en-US"/>
        </w:rPr>
      </w:pPr>
    </w:p>
    <w:p w14:paraId="54FBC4E9" w14:textId="77777777" w:rsidR="00A86BC3" w:rsidRPr="000757C1" w:rsidRDefault="00A86BC3">
      <w:pPr>
        <w:rPr>
          <w:noProof/>
          <w:lang w:val="en-US"/>
        </w:rPr>
      </w:pPr>
    </w:p>
    <w:p w14:paraId="6A0DDF64" w14:textId="22C99FD9" w:rsidR="00007AF0" w:rsidRPr="000757C1" w:rsidRDefault="00007AF0" w:rsidP="000E4A01">
      <w:pPr>
        <w:rPr>
          <w:lang w:val="en-US"/>
        </w:rPr>
      </w:pPr>
      <w:r w:rsidRPr="000757C1">
        <w:rPr>
          <w:lang w:val="en-US"/>
        </w:rPr>
        <w:t xml:space="preserve"> </w:t>
      </w:r>
    </w:p>
    <w:sectPr w:rsidR="00007AF0" w:rsidRPr="000757C1" w:rsidSect="000E4A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F20D" w14:textId="77777777" w:rsidR="002E3B4C" w:rsidRDefault="002E3B4C" w:rsidP="00260107">
      <w:pPr>
        <w:spacing w:after="0" w:line="240" w:lineRule="auto"/>
      </w:pPr>
      <w:r>
        <w:separator/>
      </w:r>
    </w:p>
  </w:endnote>
  <w:endnote w:type="continuationSeparator" w:id="0">
    <w:p w14:paraId="6E611711" w14:textId="77777777" w:rsidR="002E3B4C" w:rsidRDefault="002E3B4C" w:rsidP="0026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123" w14:textId="77777777" w:rsidR="00D735C7" w:rsidRDefault="00D73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8955" w14:textId="7A0511A0" w:rsidR="00D735C7" w:rsidRPr="00A504FE" w:rsidRDefault="00A504FE">
    <w:pPr>
      <w:pStyle w:val="Footer"/>
      <w:rPr>
        <w:i/>
        <w:iCs/>
      </w:rPr>
    </w:pPr>
    <w:r>
      <w:rPr>
        <w:i/>
        <w:iCs/>
      </w:rPr>
      <w:t xml:space="preserve">Version </w:t>
    </w:r>
    <w:r w:rsidRPr="00A504FE">
      <w:rPr>
        <w:i/>
        <w:iCs/>
      </w:rPr>
      <w:t>Feb 2025</w:t>
    </w:r>
  </w:p>
  <w:p w14:paraId="5D9B29C7" w14:textId="77777777" w:rsidR="00D735C7" w:rsidRDefault="00D73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34C4" w14:textId="77777777" w:rsidR="00D735C7" w:rsidRDefault="00D73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61ED" w14:textId="77777777" w:rsidR="002E3B4C" w:rsidRDefault="002E3B4C" w:rsidP="00260107">
      <w:pPr>
        <w:spacing w:after="0" w:line="240" w:lineRule="auto"/>
      </w:pPr>
      <w:r>
        <w:separator/>
      </w:r>
    </w:p>
  </w:footnote>
  <w:footnote w:type="continuationSeparator" w:id="0">
    <w:p w14:paraId="3BBCAF6C" w14:textId="77777777" w:rsidR="002E3B4C" w:rsidRDefault="002E3B4C" w:rsidP="0026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73E9" w14:textId="77777777" w:rsidR="00D735C7" w:rsidRDefault="00D73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1831" w14:textId="57393872" w:rsidR="006351F9" w:rsidRPr="006351F9" w:rsidRDefault="006351F9" w:rsidP="006351F9">
    <w:pPr>
      <w:pStyle w:val="Header"/>
    </w:pPr>
    <w:r>
      <w:rPr>
        <w:noProof/>
        <w:color w:val="008A00"/>
      </w:rPr>
      <w:drawing>
        <wp:inline distT="0" distB="0" distL="0" distR="0" wp14:anchorId="49374CB9" wp14:editId="698730D8">
          <wp:extent cx="2889510" cy="856490"/>
          <wp:effectExtent l="0" t="0" r="0" b="0"/>
          <wp:docPr id="1446816296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816296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10" cy="85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5F0A" w14:textId="77777777" w:rsidR="00D735C7" w:rsidRDefault="00D73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337"/>
    <w:multiLevelType w:val="hybridMultilevel"/>
    <w:tmpl w:val="00A8AE0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5E4A00"/>
    <w:multiLevelType w:val="hybridMultilevel"/>
    <w:tmpl w:val="C8CE3B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5511">
    <w:abstractNumId w:val="0"/>
  </w:num>
  <w:num w:numId="2" w16cid:durableId="176163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07"/>
    <w:rsid w:val="00006856"/>
    <w:rsid w:val="0000736E"/>
    <w:rsid w:val="00007AF0"/>
    <w:rsid w:val="00024EF8"/>
    <w:rsid w:val="0006037E"/>
    <w:rsid w:val="000723C7"/>
    <w:rsid w:val="000757C1"/>
    <w:rsid w:val="000964DC"/>
    <w:rsid w:val="000D177B"/>
    <w:rsid w:val="000E045D"/>
    <w:rsid w:val="000E4A01"/>
    <w:rsid w:val="000E7FD9"/>
    <w:rsid w:val="0010031F"/>
    <w:rsid w:val="00100C8D"/>
    <w:rsid w:val="00122A45"/>
    <w:rsid w:val="00124AC4"/>
    <w:rsid w:val="001324FF"/>
    <w:rsid w:val="001476F9"/>
    <w:rsid w:val="00150125"/>
    <w:rsid w:val="00161B6B"/>
    <w:rsid w:val="0018295A"/>
    <w:rsid w:val="0019692A"/>
    <w:rsid w:val="001B3A85"/>
    <w:rsid w:val="001C7100"/>
    <w:rsid w:val="001F35DD"/>
    <w:rsid w:val="00236D90"/>
    <w:rsid w:val="0024254F"/>
    <w:rsid w:val="0024616A"/>
    <w:rsid w:val="0025622A"/>
    <w:rsid w:val="00260107"/>
    <w:rsid w:val="00272008"/>
    <w:rsid w:val="002D3D18"/>
    <w:rsid w:val="002E3B4C"/>
    <w:rsid w:val="002F7AA6"/>
    <w:rsid w:val="0035383C"/>
    <w:rsid w:val="00360EE6"/>
    <w:rsid w:val="00367277"/>
    <w:rsid w:val="00381394"/>
    <w:rsid w:val="003A1739"/>
    <w:rsid w:val="003A3299"/>
    <w:rsid w:val="003C19BC"/>
    <w:rsid w:val="003E408F"/>
    <w:rsid w:val="003F4C55"/>
    <w:rsid w:val="00400850"/>
    <w:rsid w:val="00413836"/>
    <w:rsid w:val="0042733B"/>
    <w:rsid w:val="00434D3F"/>
    <w:rsid w:val="004604C7"/>
    <w:rsid w:val="004635D0"/>
    <w:rsid w:val="00471C21"/>
    <w:rsid w:val="00475E94"/>
    <w:rsid w:val="004A180D"/>
    <w:rsid w:val="00505314"/>
    <w:rsid w:val="00531AA2"/>
    <w:rsid w:val="00537021"/>
    <w:rsid w:val="0054718F"/>
    <w:rsid w:val="00554E78"/>
    <w:rsid w:val="00584D3E"/>
    <w:rsid w:val="005A1DF6"/>
    <w:rsid w:val="005C45DD"/>
    <w:rsid w:val="005E31B2"/>
    <w:rsid w:val="006351F9"/>
    <w:rsid w:val="0065067A"/>
    <w:rsid w:val="00674DAF"/>
    <w:rsid w:val="00680452"/>
    <w:rsid w:val="00681EF4"/>
    <w:rsid w:val="00682059"/>
    <w:rsid w:val="006A3456"/>
    <w:rsid w:val="006C49EB"/>
    <w:rsid w:val="006E26F7"/>
    <w:rsid w:val="00746B12"/>
    <w:rsid w:val="007642E6"/>
    <w:rsid w:val="00780CD2"/>
    <w:rsid w:val="007A384B"/>
    <w:rsid w:val="007A4D98"/>
    <w:rsid w:val="007B08B2"/>
    <w:rsid w:val="007C12E6"/>
    <w:rsid w:val="007E78D9"/>
    <w:rsid w:val="00800A4E"/>
    <w:rsid w:val="008230B2"/>
    <w:rsid w:val="0082556B"/>
    <w:rsid w:val="00836D56"/>
    <w:rsid w:val="00880D2C"/>
    <w:rsid w:val="008977AD"/>
    <w:rsid w:val="008A5319"/>
    <w:rsid w:val="008A6F8D"/>
    <w:rsid w:val="008B3482"/>
    <w:rsid w:val="008B66F1"/>
    <w:rsid w:val="008D32D9"/>
    <w:rsid w:val="008E3F01"/>
    <w:rsid w:val="0093475E"/>
    <w:rsid w:val="00935B00"/>
    <w:rsid w:val="009540CB"/>
    <w:rsid w:val="009826CD"/>
    <w:rsid w:val="009B522F"/>
    <w:rsid w:val="009D4147"/>
    <w:rsid w:val="00A3276C"/>
    <w:rsid w:val="00A36B3E"/>
    <w:rsid w:val="00A4059D"/>
    <w:rsid w:val="00A504FE"/>
    <w:rsid w:val="00A5138A"/>
    <w:rsid w:val="00A86BC3"/>
    <w:rsid w:val="00A92BBF"/>
    <w:rsid w:val="00AA2681"/>
    <w:rsid w:val="00AC643C"/>
    <w:rsid w:val="00AD2317"/>
    <w:rsid w:val="00AE5CCA"/>
    <w:rsid w:val="00B10761"/>
    <w:rsid w:val="00B307A5"/>
    <w:rsid w:val="00B57056"/>
    <w:rsid w:val="00B81799"/>
    <w:rsid w:val="00B85075"/>
    <w:rsid w:val="00BA0F25"/>
    <w:rsid w:val="00BE4F13"/>
    <w:rsid w:val="00C23D1C"/>
    <w:rsid w:val="00C24859"/>
    <w:rsid w:val="00C52ED5"/>
    <w:rsid w:val="00C6295C"/>
    <w:rsid w:val="00C75BFF"/>
    <w:rsid w:val="00C944E8"/>
    <w:rsid w:val="00CB4B51"/>
    <w:rsid w:val="00CB73CC"/>
    <w:rsid w:val="00CE2D89"/>
    <w:rsid w:val="00CF1F93"/>
    <w:rsid w:val="00D21C1F"/>
    <w:rsid w:val="00D2309A"/>
    <w:rsid w:val="00D25875"/>
    <w:rsid w:val="00D26898"/>
    <w:rsid w:val="00D3083A"/>
    <w:rsid w:val="00D30856"/>
    <w:rsid w:val="00D37276"/>
    <w:rsid w:val="00D549F2"/>
    <w:rsid w:val="00D56526"/>
    <w:rsid w:val="00D56944"/>
    <w:rsid w:val="00D735C7"/>
    <w:rsid w:val="00D80BBB"/>
    <w:rsid w:val="00D869F2"/>
    <w:rsid w:val="00DD423E"/>
    <w:rsid w:val="00DF2F86"/>
    <w:rsid w:val="00E86C9F"/>
    <w:rsid w:val="00EF422D"/>
    <w:rsid w:val="00F07C49"/>
    <w:rsid w:val="00F27917"/>
    <w:rsid w:val="00F50253"/>
    <w:rsid w:val="00F916B0"/>
    <w:rsid w:val="00FC46DA"/>
    <w:rsid w:val="00FE545D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4201"/>
  <w15:chartTrackingRefBased/>
  <w15:docId w15:val="{2FB06187-8BCD-49E3-88E4-EA1D307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nl-NL" w:eastAsia="en-US" w:bidi="ar-SA"/>
        <w14:ligatures w14:val="standardContextual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07"/>
  </w:style>
  <w:style w:type="paragraph" w:styleId="Footer">
    <w:name w:val="footer"/>
    <w:basedOn w:val="Normal"/>
    <w:link w:val="FooterChar"/>
    <w:uiPriority w:val="99"/>
    <w:unhideWhenUsed/>
    <w:rsid w:val="0026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107"/>
  </w:style>
  <w:style w:type="paragraph" w:styleId="ListParagraph">
    <w:name w:val="List Paragraph"/>
    <w:basedOn w:val="Normal"/>
    <w:uiPriority w:val="34"/>
    <w:qFormat/>
    <w:rsid w:val="00007AF0"/>
    <w:pPr>
      <w:ind w:left="720"/>
      <w:contextualSpacing/>
    </w:pPr>
  </w:style>
  <w:style w:type="paragraph" w:styleId="NoSpacing">
    <w:name w:val="No Spacing"/>
    <w:uiPriority w:val="1"/>
    <w:qFormat/>
    <w:rsid w:val="00A86BC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F1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93"/>
    <w:rPr>
      <w:color w:val="605E5C"/>
      <w:shd w:val="clear" w:color="auto" w:fill="E1DFDD"/>
    </w:rPr>
  </w:style>
  <w:style w:type="character" w:styleId="Emphasis">
    <w:name w:val="Emphasis"/>
    <w:qFormat/>
    <w:rsid w:val="000E4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ssc@wur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9606-6E82-4077-B6AB-8B81D24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Kroes, Rutger</dc:creator>
  <cp:keywords/>
  <dc:description/>
  <cp:lastModifiedBy>Berkhof, Caroline</cp:lastModifiedBy>
  <cp:revision>7</cp:revision>
  <dcterms:created xsi:type="dcterms:W3CDTF">2024-11-22T12:21:00Z</dcterms:created>
  <dcterms:modified xsi:type="dcterms:W3CDTF">2025-02-04T09:41:00Z</dcterms:modified>
</cp:coreProperties>
</file>