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14CE" w14:textId="5E6C7F40" w:rsidR="00EE03F9" w:rsidRDefault="008930CC" w:rsidP="008930CC">
      <w:pPr>
        <w:pStyle w:val="Heading2"/>
      </w:pPr>
      <w:r>
        <w:t>Instructions for candidate students of the BSc Honours Programme</w:t>
      </w:r>
    </w:p>
    <w:p w14:paraId="60497FDE" w14:textId="5EB45BFC" w:rsidR="008930CC" w:rsidRDefault="006A5522">
      <w:r>
        <w:rPr>
          <w:noProof/>
        </w:rPr>
        <w:drawing>
          <wp:anchor distT="0" distB="0" distL="114300" distR="114300" simplePos="0" relativeHeight="251658240" behindDoc="0" locked="0" layoutInCell="1" allowOverlap="1" wp14:anchorId="648ED202" wp14:editId="297AC321">
            <wp:simplePos x="0" y="0"/>
            <wp:positionH relativeFrom="column">
              <wp:posOffset>2689225</wp:posOffset>
            </wp:positionH>
            <wp:positionV relativeFrom="paragraph">
              <wp:posOffset>155575</wp:posOffset>
            </wp:positionV>
            <wp:extent cx="3321685" cy="2202180"/>
            <wp:effectExtent l="0" t="0" r="0" b="7620"/>
            <wp:wrapThrough wrapText="bothSides">
              <wp:wrapPolygon edited="0">
                <wp:start x="0" y="0"/>
                <wp:lineTo x="0" y="21488"/>
                <wp:lineTo x="21431" y="21488"/>
                <wp:lineTo x="214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F802D" w14:textId="7CB65E0B" w:rsidR="008930CC" w:rsidRPr="00FC6C9C" w:rsidRDefault="008930CC" w:rsidP="000406DE">
      <w:pPr>
        <w:spacing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 xml:space="preserve">The BSc Honours Programme is for students who want </w:t>
      </w:r>
      <w:proofErr w:type="gramStart"/>
      <w:r w:rsidRPr="00FC6C9C">
        <w:rPr>
          <w:rFonts w:asciiTheme="minorHAnsi" w:hAnsiTheme="minorHAnsi" w:cstheme="minorHAnsi"/>
        </w:rPr>
        <w:t>are able to</w:t>
      </w:r>
      <w:proofErr w:type="gramEnd"/>
      <w:r w:rsidRPr="00FC6C9C">
        <w:rPr>
          <w:rFonts w:asciiTheme="minorHAnsi" w:hAnsiTheme="minorHAnsi" w:cstheme="minorHAnsi"/>
        </w:rPr>
        <w:t xml:space="preserve"> go the extra mile. The Honours Programme is extra-curricular and on top of the regular study </w:t>
      </w:r>
      <w:r w:rsidR="006A5522" w:rsidRPr="00FC6C9C">
        <w:rPr>
          <w:rFonts w:asciiTheme="minorHAnsi" w:hAnsiTheme="minorHAnsi" w:cstheme="minorHAnsi"/>
        </w:rPr>
        <w:t>P</w:t>
      </w:r>
      <w:r w:rsidRPr="00FC6C9C">
        <w:rPr>
          <w:rFonts w:asciiTheme="minorHAnsi" w:hAnsiTheme="minorHAnsi" w:cstheme="minorHAnsi"/>
        </w:rPr>
        <w:t xml:space="preserve">rogramme. It has a workload of 30 </w:t>
      </w:r>
      <w:r w:rsidR="006A5522" w:rsidRPr="00FC6C9C">
        <w:rPr>
          <w:rFonts w:asciiTheme="minorHAnsi" w:hAnsiTheme="minorHAnsi" w:cstheme="minorHAnsi"/>
        </w:rPr>
        <w:t>credits</w:t>
      </w:r>
      <w:r w:rsidRPr="00FC6C9C">
        <w:rPr>
          <w:rFonts w:asciiTheme="minorHAnsi" w:hAnsiTheme="minorHAnsi" w:cstheme="minorHAnsi"/>
        </w:rPr>
        <w:t xml:space="preserve">. There is one Honours Programme for the entire Wageningen </w:t>
      </w:r>
      <w:proofErr w:type="gramStart"/>
      <w:r w:rsidRPr="00FC6C9C">
        <w:rPr>
          <w:rFonts w:asciiTheme="minorHAnsi" w:hAnsiTheme="minorHAnsi" w:cstheme="minorHAnsi"/>
        </w:rPr>
        <w:t>University</w:t>
      </w:r>
      <w:proofErr w:type="gramEnd"/>
      <w:r w:rsidRPr="00FC6C9C">
        <w:rPr>
          <w:rFonts w:asciiTheme="minorHAnsi" w:hAnsiTheme="minorHAnsi" w:cstheme="minorHAnsi"/>
        </w:rPr>
        <w:t xml:space="preserve"> and it exists of </w:t>
      </w:r>
      <w:r w:rsidR="006A5522" w:rsidRPr="00FC6C9C">
        <w:rPr>
          <w:rFonts w:asciiTheme="minorHAnsi" w:hAnsiTheme="minorHAnsi" w:cstheme="minorHAnsi"/>
        </w:rPr>
        <w:t>the following</w:t>
      </w:r>
      <w:r w:rsidRPr="00FC6C9C">
        <w:rPr>
          <w:rFonts w:asciiTheme="minorHAnsi" w:hAnsiTheme="minorHAnsi" w:cstheme="minorHAnsi"/>
        </w:rPr>
        <w:t xml:space="preserve"> pillars: broadening, deepening, personal development &amp; leadership.</w:t>
      </w:r>
    </w:p>
    <w:p w14:paraId="64C3990D" w14:textId="1EABB075" w:rsidR="006A5522" w:rsidRPr="00FC6C9C" w:rsidRDefault="006A5522" w:rsidP="000406DE">
      <w:pPr>
        <w:spacing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 xml:space="preserve">Honours is looking for highly motivated, </w:t>
      </w:r>
      <w:proofErr w:type="gramStart"/>
      <w:r w:rsidRPr="00FC6C9C">
        <w:rPr>
          <w:rFonts w:asciiTheme="minorHAnsi" w:hAnsiTheme="minorHAnsi" w:cstheme="minorHAnsi"/>
        </w:rPr>
        <w:t>creative</w:t>
      </w:r>
      <w:proofErr w:type="gramEnd"/>
      <w:r w:rsidRPr="00FC6C9C">
        <w:rPr>
          <w:rFonts w:asciiTheme="minorHAnsi" w:hAnsiTheme="minorHAnsi" w:cstheme="minorHAnsi"/>
        </w:rPr>
        <w:t xml:space="preserve"> and talented first year BSc students with a broad interest in the domains of life sciences. </w:t>
      </w:r>
    </w:p>
    <w:p w14:paraId="42FD4942" w14:textId="77777777" w:rsidR="006A5522" w:rsidRPr="000406DE" w:rsidRDefault="006A5522" w:rsidP="000406DE">
      <w:pPr>
        <w:spacing w:line="276" w:lineRule="auto"/>
      </w:pPr>
    </w:p>
    <w:p w14:paraId="3B9D4070" w14:textId="659C9497" w:rsidR="006A5522" w:rsidRPr="00FC6C9C" w:rsidRDefault="006A5522" w:rsidP="000406DE">
      <w:pPr>
        <w:spacing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 xml:space="preserve">The following application criteria have been set and </w:t>
      </w:r>
      <w:proofErr w:type="gramStart"/>
      <w:r w:rsidRPr="00FC6C9C">
        <w:rPr>
          <w:rFonts w:asciiTheme="minorHAnsi" w:hAnsiTheme="minorHAnsi" w:cstheme="minorHAnsi"/>
        </w:rPr>
        <w:t>have to</w:t>
      </w:r>
      <w:proofErr w:type="gramEnd"/>
      <w:r w:rsidRPr="00FC6C9C">
        <w:rPr>
          <w:rFonts w:asciiTheme="minorHAnsi" w:hAnsiTheme="minorHAnsi" w:cstheme="minorHAnsi"/>
        </w:rPr>
        <w:t xml:space="preserve"> be met in order to apply for the Honours Programme:</w:t>
      </w:r>
    </w:p>
    <w:p w14:paraId="357A187E" w14:textId="3CD9BF12" w:rsidR="006A5522" w:rsidRPr="00FC6C9C" w:rsidRDefault="006A5522" w:rsidP="000406D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>First year bachelor student Wageningen University</w:t>
      </w:r>
    </w:p>
    <w:p w14:paraId="0883DA1A" w14:textId="3A2D2FDB" w:rsidR="006A5522" w:rsidRPr="00FC6C9C" w:rsidRDefault="006A5522" w:rsidP="000406D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 xml:space="preserve">Special interest in broadening, deepening and personal development &amp; </w:t>
      </w:r>
      <w:proofErr w:type="gramStart"/>
      <w:r w:rsidRPr="00FC6C9C">
        <w:rPr>
          <w:rFonts w:asciiTheme="minorHAnsi" w:hAnsiTheme="minorHAnsi" w:cstheme="minorHAnsi"/>
        </w:rPr>
        <w:t>leadership</w:t>
      </w:r>
      <w:proofErr w:type="gramEnd"/>
    </w:p>
    <w:p w14:paraId="7291C3F1" w14:textId="0E667C89" w:rsidR="006A5522" w:rsidRPr="00FC6C9C" w:rsidRDefault="006A5522" w:rsidP="000406D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>Ambitious, active</w:t>
      </w:r>
      <w:r w:rsidR="00F62D52" w:rsidRPr="00FC6C9C">
        <w:rPr>
          <w:rFonts w:asciiTheme="minorHAnsi" w:hAnsiTheme="minorHAnsi" w:cstheme="minorHAnsi"/>
        </w:rPr>
        <w:t xml:space="preserve">, </w:t>
      </w:r>
      <w:proofErr w:type="gramStart"/>
      <w:r w:rsidR="00F62D52" w:rsidRPr="00FC6C9C">
        <w:rPr>
          <w:rFonts w:asciiTheme="minorHAnsi" w:hAnsiTheme="minorHAnsi" w:cstheme="minorHAnsi"/>
        </w:rPr>
        <w:t>motivated</w:t>
      </w:r>
      <w:proofErr w:type="gramEnd"/>
      <w:r w:rsidRPr="00FC6C9C">
        <w:rPr>
          <w:rFonts w:asciiTheme="minorHAnsi" w:hAnsiTheme="minorHAnsi" w:cstheme="minorHAnsi"/>
        </w:rPr>
        <w:t xml:space="preserve"> and open-minded</w:t>
      </w:r>
    </w:p>
    <w:p w14:paraId="626CE61D" w14:textId="3AF77170" w:rsidR="006A5522" w:rsidRPr="00FC6C9C" w:rsidRDefault="006A5522" w:rsidP="000406D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 xml:space="preserve">Distinctive activities outside high school, regular BSc Programme (sport, music, art, reading, job, </w:t>
      </w:r>
      <w:r w:rsidR="00F62D52" w:rsidRPr="00FC6C9C">
        <w:rPr>
          <w:rFonts w:asciiTheme="minorHAnsi" w:hAnsiTheme="minorHAnsi" w:cstheme="minorHAnsi"/>
        </w:rPr>
        <w:t xml:space="preserve">voluntary work </w:t>
      </w:r>
      <w:r w:rsidRPr="00FC6C9C">
        <w:rPr>
          <w:rFonts w:asciiTheme="minorHAnsi" w:hAnsiTheme="minorHAnsi" w:cstheme="minorHAnsi"/>
        </w:rPr>
        <w:t>…)</w:t>
      </w:r>
    </w:p>
    <w:p w14:paraId="740E25C5" w14:textId="765C8A08" w:rsidR="00F62D52" w:rsidRPr="00F72512" w:rsidRDefault="00F62D52" w:rsidP="00F7251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>Move</w:t>
      </w:r>
      <w:r w:rsidR="006A5522" w:rsidRPr="00FC6C9C">
        <w:rPr>
          <w:rFonts w:asciiTheme="minorHAnsi" w:hAnsiTheme="minorHAnsi" w:cstheme="minorHAnsi"/>
        </w:rPr>
        <w:t xml:space="preserve"> through the study</w:t>
      </w:r>
      <w:r w:rsidRPr="00FC6C9C">
        <w:rPr>
          <w:rFonts w:asciiTheme="minorHAnsi" w:hAnsiTheme="minorHAnsi" w:cstheme="minorHAnsi"/>
        </w:rPr>
        <w:t xml:space="preserve"> </w:t>
      </w:r>
      <w:proofErr w:type="gramStart"/>
      <w:r w:rsidRPr="00FC6C9C">
        <w:rPr>
          <w:rFonts w:asciiTheme="minorHAnsi" w:hAnsiTheme="minorHAnsi" w:cstheme="minorHAnsi"/>
        </w:rPr>
        <w:t>smoothly</w:t>
      </w:r>
      <w:proofErr w:type="gramEnd"/>
    </w:p>
    <w:p w14:paraId="04750DD3" w14:textId="577AF6FA" w:rsidR="00761908" w:rsidRDefault="00F62D52" w:rsidP="00B62BDA">
      <w:pPr>
        <w:spacing w:before="0" w:after="0" w:line="276" w:lineRule="auto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343603">
        <w:rPr>
          <w:rFonts w:asciiTheme="minorHAnsi" w:eastAsiaTheme="minorHAnsi" w:hAnsiTheme="minorHAnsi" w:cstheme="minorHAnsi"/>
          <w:sz w:val="22"/>
          <w:szCs w:val="22"/>
          <w:lang w:val="en-GB"/>
        </w:rPr>
        <w:t>Application and selection for the Honours Programme is done in two steps</w:t>
      </w:r>
      <w:r w:rsidR="00E8029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: </w:t>
      </w:r>
    </w:p>
    <w:p w14:paraId="7736C6E3" w14:textId="77777777" w:rsidR="00E80290" w:rsidRPr="00E80290" w:rsidRDefault="00E80290" w:rsidP="00B62BDA">
      <w:pPr>
        <w:spacing w:before="0" w:after="0" w:line="276" w:lineRule="auto"/>
        <w:rPr>
          <w:rFonts w:asciiTheme="minorHAnsi" w:eastAsiaTheme="minorHAnsi" w:hAnsiTheme="minorHAnsi" w:cstheme="minorHAnsi"/>
          <w:sz w:val="10"/>
          <w:szCs w:val="10"/>
          <w:lang w:val="en-GB"/>
        </w:rPr>
      </w:pPr>
    </w:p>
    <w:p w14:paraId="1285EF68" w14:textId="29E9BB36" w:rsidR="00761908" w:rsidRDefault="00761908" w:rsidP="00B62BDA">
      <w:pPr>
        <w:spacing w:before="0" w:after="0" w:line="276" w:lineRule="auto"/>
        <w:rPr>
          <w:rFonts w:asciiTheme="minorHAnsi" w:eastAsiaTheme="minorHAnsi" w:hAnsiTheme="minorHAnsi" w:cstheme="minorHAnsi"/>
          <w:lang w:val="en-GB"/>
        </w:rPr>
      </w:pPr>
      <w:r w:rsidRPr="00761908">
        <w:rPr>
          <w:rFonts w:asciiTheme="minorHAnsi" w:eastAsiaTheme="minorHAnsi" w:hAnsiTheme="minorHAnsi" w:cstheme="minorHAnsi"/>
          <w:b/>
          <w:bCs/>
          <w:lang w:val="en-GB"/>
        </w:rPr>
        <w:t>S</w:t>
      </w:r>
      <w:r w:rsidR="00E80290">
        <w:rPr>
          <w:rFonts w:asciiTheme="minorHAnsi" w:eastAsiaTheme="minorHAnsi" w:hAnsiTheme="minorHAnsi" w:cstheme="minorHAnsi"/>
          <w:b/>
          <w:bCs/>
          <w:lang w:val="en-GB"/>
        </w:rPr>
        <w:t xml:space="preserve">tep </w:t>
      </w:r>
      <w:r w:rsidRPr="00761908">
        <w:rPr>
          <w:rFonts w:asciiTheme="minorHAnsi" w:eastAsiaTheme="minorHAnsi" w:hAnsiTheme="minorHAnsi" w:cstheme="minorHAnsi"/>
          <w:b/>
          <w:bCs/>
          <w:lang w:val="en-GB"/>
        </w:rPr>
        <w:t>1:</w:t>
      </w:r>
      <w:r w:rsidR="00F62D52" w:rsidRPr="00FC6C9C">
        <w:rPr>
          <w:rFonts w:asciiTheme="minorHAnsi" w:eastAsiaTheme="minorHAnsi" w:hAnsiTheme="minorHAnsi" w:cstheme="minorHAnsi"/>
          <w:lang w:val="en-GB"/>
        </w:rPr>
        <w:t xml:space="preserve"> </w:t>
      </w:r>
      <w:r w:rsidR="003341CA" w:rsidRPr="00241BCD">
        <w:rPr>
          <w:rFonts w:asciiTheme="minorHAnsi" w:eastAsiaTheme="minorHAnsi" w:hAnsiTheme="minorHAnsi" w:cstheme="minorHAnsi"/>
          <w:b/>
          <w:bCs/>
          <w:lang w:val="en-GB"/>
        </w:rPr>
        <w:t>Enrol</w:t>
      </w:r>
      <w:r w:rsidRPr="00241BCD">
        <w:rPr>
          <w:rFonts w:asciiTheme="minorHAnsi" w:eastAsiaTheme="minorHAnsi" w:hAnsiTheme="minorHAnsi" w:cstheme="minorHAnsi"/>
          <w:b/>
          <w:bCs/>
          <w:lang w:val="en-GB"/>
        </w:rPr>
        <w:t xml:space="preserve"> </w:t>
      </w:r>
      <w:r w:rsidR="00241BCD">
        <w:rPr>
          <w:rFonts w:asciiTheme="minorHAnsi" w:eastAsiaTheme="minorHAnsi" w:hAnsiTheme="minorHAnsi" w:cstheme="minorHAnsi"/>
          <w:b/>
          <w:bCs/>
          <w:lang w:val="en-GB"/>
        </w:rPr>
        <w:t>in</w:t>
      </w:r>
      <w:r w:rsidRPr="00241BCD">
        <w:rPr>
          <w:rFonts w:asciiTheme="minorHAnsi" w:eastAsiaTheme="minorHAnsi" w:hAnsiTheme="minorHAnsi" w:cstheme="minorHAnsi"/>
          <w:b/>
          <w:bCs/>
          <w:lang w:val="en-GB"/>
        </w:rPr>
        <w:t xml:space="preserve"> and attend the </w:t>
      </w:r>
      <w:r w:rsidR="00241BCD" w:rsidRPr="00241BCD">
        <w:rPr>
          <w:rFonts w:asciiTheme="minorHAnsi" w:eastAsiaTheme="minorHAnsi" w:hAnsiTheme="minorHAnsi" w:cstheme="minorHAnsi"/>
          <w:b/>
          <w:bCs/>
          <w:lang w:val="en-GB"/>
        </w:rPr>
        <w:t>Honours Orientation Course</w:t>
      </w:r>
    </w:p>
    <w:p w14:paraId="636107C0" w14:textId="62B17A54" w:rsidR="00F62D52" w:rsidRPr="00241BCD" w:rsidRDefault="00F62D52" w:rsidP="00241BCD">
      <w:pPr>
        <w:spacing w:before="0" w:after="0" w:line="276" w:lineRule="auto"/>
        <w:rPr>
          <w:rFonts w:asciiTheme="minorHAnsi" w:eastAsiaTheme="minorHAnsi" w:hAnsiTheme="minorHAnsi" w:cstheme="minorHAnsi"/>
          <w:lang w:val="en-GB"/>
        </w:rPr>
      </w:pPr>
      <w:r w:rsidRPr="00FC6C9C">
        <w:rPr>
          <w:rFonts w:asciiTheme="minorHAnsi" w:eastAsiaTheme="minorHAnsi" w:hAnsiTheme="minorHAnsi" w:cstheme="minorHAnsi"/>
          <w:lang w:val="en-GB"/>
        </w:rPr>
        <w:t xml:space="preserve">If you are applying for honours, </w:t>
      </w:r>
      <w:r w:rsidR="00CF4357" w:rsidRPr="00FC6C9C">
        <w:rPr>
          <w:rFonts w:asciiTheme="minorHAnsi" w:eastAsiaTheme="minorHAnsi" w:hAnsiTheme="minorHAnsi" w:cstheme="minorHAnsi"/>
          <w:lang w:val="en-GB"/>
        </w:rPr>
        <w:t>you first apply</w:t>
      </w:r>
      <w:r w:rsidRPr="00FC6C9C">
        <w:rPr>
          <w:rFonts w:asciiTheme="minorHAnsi" w:eastAsiaTheme="minorHAnsi" w:hAnsiTheme="minorHAnsi" w:cstheme="minorHAnsi"/>
          <w:lang w:val="en-GB"/>
        </w:rPr>
        <w:t xml:space="preserve"> for the orientation course. This course consists of four evenings in period 5 in the Forum building on Wageningen Campus. Exact dates will be confirmed soon on our website. During the orientation course you will find out whether the honours program</w:t>
      </w:r>
      <w:r w:rsidR="00657BB0" w:rsidRPr="00FC6C9C">
        <w:rPr>
          <w:rFonts w:asciiTheme="minorHAnsi" w:eastAsiaTheme="minorHAnsi" w:hAnsiTheme="minorHAnsi" w:cstheme="minorHAnsi"/>
          <w:lang w:val="en-GB"/>
        </w:rPr>
        <w:t>me</w:t>
      </w:r>
      <w:r w:rsidRPr="00FC6C9C">
        <w:rPr>
          <w:rFonts w:asciiTheme="minorHAnsi" w:eastAsiaTheme="minorHAnsi" w:hAnsiTheme="minorHAnsi" w:cstheme="minorHAnsi"/>
          <w:lang w:val="en-GB"/>
        </w:rPr>
        <w:t xml:space="preserve"> suits you and whether you want to join the honours programme in your second and third year of your bachelor's degree</w:t>
      </w:r>
      <w:r w:rsidR="00CF4357" w:rsidRPr="00FC6C9C">
        <w:rPr>
          <w:rFonts w:asciiTheme="minorHAnsi" w:eastAsiaTheme="minorHAnsi" w:hAnsiTheme="minorHAnsi" w:cstheme="minorHAnsi"/>
          <w:lang w:val="en-GB"/>
        </w:rPr>
        <w:t xml:space="preserve">. </w:t>
      </w:r>
    </w:p>
    <w:p w14:paraId="331B70F5" w14:textId="4BA18D54" w:rsidR="0052121E" w:rsidRPr="00FC6C9C" w:rsidRDefault="000406DE" w:rsidP="00B62BD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>Letter of motivation</w:t>
      </w:r>
      <w:r w:rsidR="005B7C6B" w:rsidRPr="00FC6C9C">
        <w:rPr>
          <w:rFonts w:asciiTheme="minorHAnsi" w:hAnsiTheme="minorHAnsi" w:cstheme="minorHAnsi"/>
        </w:rPr>
        <w:t xml:space="preserve"> (in English or in Dutch)</w:t>
      </w:r>
    </w:p>
    <w:p w14:paraId="4B4DD81C" w14:textId="0C64154D" w:rsidR="005B7C6B" w:rsidRPr="00FC6C9C" w:rsidRDefault="005B7C6B" w:rsidP="00B62BDA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 xml:space="preserve">Which specific interests do you have in the </w:t>
      </w:r>
      <w:r w:rsidR="00487D12" w:rsidRPr="00FC6C9C">
        <w:rPr>
          <w:rFonts w:asciiTheme="minorHAnsi" w:hAnsiTheme="minorHAnsi" w:cstheme="minorHAnsi"/>
        </w:rPr>
        <w:t>H</w:t>
      </w:r>
      <w:r w:rsidRPr="00FC6C9C">
        <w:rPr>
          <w:rFonts w:asciiTheme="minorHAnsi" w:hAnsiTheme="minorHAnsi" w:cstheme="minorHAnsi"/>
        </w:rPr>
        <w:t xml:space="preserve">onours </w:t>
      </w:r>
      <w:r w:rsidR="00487D12" w:rsidRPr="00FC6C9C">
        <w:rPr>
          <w:rFonts w:asciiTheme="minorHAnsi" w:hAnsiTheme="minorHAnsi" w:cstheme="minorHAnsi"/>
        </w:rPr>
        <w:t>P</w:t>
      </w:r>
      <w:r w:rsidRPr="00FC6C9C">
        <w:rPr>
          <w:rFonts w:asciiTheme="minorHAnsi" w:hAnsiTheme="minorHAnsi" w:cstheme="minorHAnsi"/>
        </w:rPr>
        <w:t>rogramme</w:t>
      </w:r>
      <w:r w:rsidR="001F78BE" w:rsidRPr="00FC6C9C">
        <w:rPr>
          <w:rFonts w:asciiTheme="minorHAnsi" w:hAnsiTheme="minorHAnsi" w:cstheme="minorHAnsi"/>
        </w:rPr>
        <w:t>?</w:t>
      </w:r>
    </w:p>
    <w:p w14:paraId="03B23CA0" w14:textId="26EFB63A" w:rsidR="001F78BE" w:rsidRPr="00FC6C9C" w:rsidRDefault="001F78BE" w:rsidP="00B62BDA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>What would you like to learn and what can others learn from you?</w:t>
      </w:r>
    </w:p>
    <w:p w14:paraId="7455C78C" w14:textId="03D1988C" w:rsidR="00E651AF" w:rsidRPr="00FC6C9C" w:rsidRDefault="00E651AF" w:rsidP="00B62BD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>Curriculum Vitae (</w:t>
      </w:r>
      <w:r w:rsidR="00372316" w:rsidRPr="00FC6C9C">
        <w:rPr>
          <w:rFonts w:asciiTheme="minorHAnsi" w:hAnsiTheme="minorHAnsi" w:cstheme="minorHAnsi"/>
        </w:rPr>
        <w:t>CV)</w:t>
      </w:r>
    </w:p>
    <w:p w14:paraId="1DA423E1" w14:textId="269BF8B9" w:rsidR="00372316" w:rsidRPr="00FC6C9C" w:rsidRDefault="002170E1" w:rsidP="00B62BDA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>Personal information</w:t>
      </w:r>
    </w:p>
    <w:p w14:paraId="2B4CD486" w14:textId="7545654E" w:rsidR="009E340D" w:rsidRPr="00FC6C9C" w:rsidRDefault="009E340D" w:rsidP="00B62BDA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>Education so far</w:t>
      </w:r>
    </w:p>
    <w:p w14:paraId="43B1C60F" w14:textId="03A1D3E0" w:rsidR="009E340D" w:rsidRDefault="009E340D" w:rsidP="00B62BDA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 xml:space="preserve">Experiences outside high school (voluntary work, work </w:t>
      </w:r>
      <w:proofErr w:type="gramStart"/>
      <w:r w:rsidRPr="00FC6C9C">
        <w:rPr>
          <w:rFonts w:asciiTheme="minorHAnsi" w:hAnsiTheme="minorHAnsi" w:cstheme="minorHAnsi"/>
        </w:rPr>
        <w:t>experiences,…</w:t>
      </w:r>
      <w:proofErr w:type="gramEnd"/>
      <w:r w:rsidRPr="00FC6C9C">
        <w:rPr>
          <w:rFonts w:asciiTheme="minorHAnsi" w:hAnsiTheme="minorHAnsi" w:cstheme="minorHAnsi"/>
        </w:rPr>
        <w:t>…)</w:t>
      </w:r>
    </w:p>
    <w:p w14:paraId="4F9387C6" w14:textId="77777777" w:rsidR="00241BCD" w:rsidRPr="00FC6C9C" w:rsidRDefault="00241BCD" w:rsidP="00241BCD">
      <w:pPr>
        <w:pStyle w:val="ListParagraph"/>
        <w:numPr>
          <w:ilvl w:val="0"/>
          <w:numId w:val="3"/>
        </w:numPr>
        <w:spacing w:before="0" w:after="160"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>Write a narrative (300-400 words) in which you take a point of view, based on arguments that makes people think. The topic is free.</w:t>
      </w:r>
    </w:p>
    <w:p w14:paraId="1491AB77" w14:textId="480C2B63" w:rsidR="002170E1" w:rsidRPr="00FC6C9C" w:rsidRDefault="002170E1" w:rsidP="002170E1">
      <w:pPr>
        <w:spacing w:before="0" w:after="160" w:line="276" w:lineRule="auto"/>
        <w:rPr>
          <w:rFonts w:asciiTheme="minorHAnsi" w:hAnsiTheme="minorHAnsi" w:cstheme="minorHAnsi"/>
        </w:rPr>
      </w:pPr>
      <w:r w:rsidRPr="00FC6C9C">
        <w:rPr>
          <w:rFonts w:asciiTheme="minorHAnsi" w:hAnsiTheme="minorHAnsi" w:cstheme="minorHAnsi"/>
        </w:rPr>
        <w:t xml:space="preserve">Send the application </w:t>
      </w:r>
      <w:r w:rsidR="00BC3CBD" w:rsidRPr="00FC6C9C">
        <w:rPr>
          <w:rFonts w:asciiTheme="minorHAnsi" w:hAnsiTheme="minorHAnsi" w:cstheme="minorHAnsi"/>
        </w:rPr>
        <w:t xml:space="preserve">latest 25 February </w:t>
      </w:r>
      <w:r w:rsidRPr="00FC6C9C">
        <w:rPr>
          <w:rFonts w:asciiTheme="minorHAnsi" w:hAnsiTheme="minorHAnsi" w:cstheme="minorHAnsi"/>
        </w:rPr>
        <w:t xml:space="preserve">to: </w:t>
      </w:r>
      <w:hyperlink r:id="rId6" w:history="1">
        <w:r w:rsidR="00BC3CBD" w:rsidRPr="00FC6C9C">
          <w:rPr>
            <w:rStyle w:val="Hyperlink"/>
            <w:rFonts w:asciiTheme="minorHAnsi" w:hAnsiTheme="minorHAnsi" w:cstheme="minorHAnsi"/>
          </w:rPr>
          <w:t>honours@wur.nl</w:t>
        </w:r>
      </w:hyperlink>
    </w:p>
    <w:p w14:paraId="3B0ED783" w14:textId="1B931F21" w:rsidR="00BC3CBD" w:rsidRPr="00FC6C9C" w:rsidRDefault="003341CA" w:rsidP="002170E1">
      <w:pPr>
        <w:spacing w:before="0" w:after="160" w:line="276" w:lineRule="auto"/>
        <w:rPr>
          <w:rFonts w:asciiTheme="minorHAnsi" w:hAnsiTheme="minorHAnsi" w:cstheme="minorHAnsi"/>
        </w:rPr>
      </w:pPr>
      <w:r w:rsidRPr="00761908">
        <w:rPr>
          <w:rFonts w:asciiTheme="minorHAnsi" w:hAnsiTheme="minorHAnsi" w:cstheme="minorHAnsi"/>
          <w:b/>
          <w:bCs/>
          <w:lang w:val="en-GB"/>
        </w:rPr>
        <w:t>S</w:t>
      </w:r>
      <w:r>
        <w:rPr>
          <w:rFonts w:asciiTheme="minorHAnsi" w:hAnsiTheme="minorHAnsi" w:cstheme="minorHAnsi"/>
          <w:b/>
          <w:bCs/>
          <w:lang w:val="en-GB"/>
        </w:rPr>
        <w:t xml:space="preserve">tep </w:t>
      </w:r>
      <w:r w:rsidRPr="00761908">
        <w:rPr>
          <w:rFonts w:asciiTheme="minorHAnsi" w:hAnsiTheme="minorHAnsi" w:cstheme="minorHAnsi"/>
          <w:b/>
          <w:bCs/>
          <w:lang w:val="en-GB"/>
        </w:rPr>
        <w:t>2:</w:t>
      </w:r>
      <w:r>
        <w:rPr>
          <w:rFonts w:asciiTheme="minorHAnsi" w:hAnsiTheme="minorHAnsi" w:cstheme="minorHAnsi"/>
          <w:b/>
          <w:bCs/>
          <w:lang w:val="en-GB"/>
        </w:rPr>
        <w:t xml:space="preserve"> After attending the Orientation Course, you can apply for the Honours Programme.</w:t>
      </w:r>
    </w:p>
    <w:p w14:paraId="402FB538" w14:textId="77777777" w:rsidR="006A5522" w:rsidRPr="00FC6C9C" w:rsidRDefault="006A5522" w:rsidP="00B62BDA">
      <w:pPr>
        <w:spacing w:before="0" w:after="0" w:line="276" w:lineRule="auto"/>
        <w:rPr>
          <w:rFonts w:asciiTheme="minorHAnsi" w:eastAsiaTheme="minorHAnsi" w:hAnsiTheme="minorHAnsi" w:cstheme="minorHAnsi"/>
          <w:lang w:val="en-GB"/>
        </w:rPr>
      </w:pPr>
    </w:p>
    <w:sectPr w:rsidR="006A5522" w:rsidRPr="00FC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44E9"/>
    <w:multiLevelType w:val="hybridMultilevel"/>
    <w:tmpl w:val="72A6A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4F9A"/>
    <w:multiLevelType w:val="multilevel"/>
    <w:tmpl w:val="9000CB6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E98470F"/>
    <w:multiLevelType w:val="hybridMultilevel"/>
    <w:tmpl w:val="B3B258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D73A0"/>
    <w:multiLevelType w:val="hybridMultilevel"/>
    <w:tmpl w:val="55B0D8C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838262">
    <w:abstractNumId w:val="1"/>
  </w:num>
  <w:num w:numId="2" w16cid:durableId="1680237193">
    <w:abstractNumId w:val="3"/>
  </w:num>
  <w:num w:numId="3" w16cid:durableId="178933226">
    <w:abstractNumId w:val="2"/>
  </w:num>
  <w:num w:numId="4" w16cid:durableId="202035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CC"/>
    <w:rsid w:val="00026FE6"/>
    <w:rsid w:val="000406DE"/>
    <w:rsid w:val="001F78BE"/>
    <w:rsid w:val="002170E1"/>
    <w:rsid w:val="00241BCD"/>
    <w:rsid w:val="003341CA"/>
    <w:rsid w:val="00343603"/>
    <w:rsid w:val="00372316"/>
    <w:rsid w:val="003F2A0B"/>
    <w:rsid w:val="00487D12"/>
    <w:rsid w:val="004C32B5"/>
    <w:rsid w:val="0052121E"/>
    <w:rsid w:val="005B7C6B"/>
    <w:rsid w:val="00657BB0"/>
    <w:rsid w:val="0069481D"/>
    <w:rsid w:val="006A5522"/>
    <w:rsid w:val="007112D4"/>
    <w:rsid w:val="00761908"/>
    <w:rsid w:val="008930CC"/>
    <w:rsid w:val="009E340D"/>
    <w:rsid w:val="00A12B5D"/>
    <w:rsid w:val="00A266CB"/>
    <w:rsid w:val="00B124BE"/>
    <w:rsid w:val="00B62BDA"/>
    <w:rsid w:val="00BB0DDD"/>
    <w:rsid w:val="00BC3CBD"/>
    <w:rsid w:val="00CF4357"/>
    <w:rsid w:val="00E14DA4"/>
    <w:rsid w:val="00E562CC"/>
    <w:rsid w:val="00E651AF"/>
    <w:rsid w:val="00E743D0"/>
    <w:rsid w:val="00E80290"/>
    <w:rsid w:val="00EE03F9"/>
    <w:rsid w:val="00F62D52"/>
    <w:rsid w:val="00F72512"/>
    <w:rsid w:val="00F746F1"/>
    <w:rsid w:val="00FA74B3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EC7EF"/>
  <w15:chartTrackingRefBased/>
  <w15:docId w15:val="{B0B67CE5-6642-42D6-B13C-D815CE3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DD"/>
    <w:pPr>
      <w:spacing w:before="120" w:after="120" w:line="240" w:lineRule="auto"/>
    </w:pPr>
    <w:rPr>
      <w:rFonts w:asciiTheme="majorHAnsi" w:hAnsiTheme="majorHAnsi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BB0DDD"/>
    <w:pPr>
      <w:keepNext/>
      <w:tabs>
        <w:tab w:val="left" w:pos="2775"/>
      </w:tabs>
      <w:spacing w:before="240" w:after="60"/>
      <w:outlineLvl w:val="0"/>
    </w:pPr>
    <w:rPr>
      <w:b/>
      <w:caps/>
      <w:color w:val="002060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BB0DDD"/>
    <w:pPr>
      <w:keepNext/>
      <w:spacing w:before="240" w:line="276" w:lineRule="auto"/>
      <w:outlineLvl w:val="1"/>
    </w:pPr>
    <w:rPr>
      <w:b/>
      <w:color w:val="002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DDD"/>
    <w:rPr>
      <w:rFonts w:asciiTheme="majorHAnsi" w:eastAsia="Times New Roman" w:hAnsiTheme="majorHAnsi" w:cs="Times New Roman"/>
      <w:b/>
      <w:caps/>
      <w:color w:val="002060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B0DDD"/>
    <w:rPr>
      <w:rFonts w:asciiTheme="majorHAnsi" w:eastAsia="Times New Roman" w:hAnsiTheme="majorHAnsi" w:cs="Times New Roman"/>
      <w:b/>
      <w:color w:val="002060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5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C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ours@wur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Hendriksen, Astrid</dc:creator>
  <cp:keywords/>
  <dc:description/>
  <cp:lastModifiedBy>Liang, Emily</cp:lastModifiedBy>
  <cp:revision>2</cp:revision>
  <dcterms:created xsi:type="dcterms:W3CDTF">2024-01-18T16:49:00Z</dcterms:created>
  <dcterms:modified xsi:type="dcterms:W3CDTF">2024-01-18T16:49:00Z</dcterms:modified>
</cp:coreProperties>
</file>